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1C4E5" w14:textId="77777777" w:rsidR="009B6BDF" w:rsidRPr="009B6BDF" w:rsidRDefault="009B6BDF" w:rsidP="009B6BDF">
      <w:pPr>
        <w:jc w:val="center"/>
        <w:rPr>
          <w:rFonts w:ascii="Tahoma" w:hAnsi="Tahoma" w:cs="Tahoma"/>
          <w:b/>
          <w:sz w:val="32"/>
          <w:szCs w:val="32"/>
        </w:rPr>
      </w:pPr>
      <w:r w:rsidRPr="009B6BDF">
        <w:rPr>
          <w:rFonts w:ascii="Tahoma" w:hAnsi="Tahoma" w:cs="Tahoma"/>
          <w:b/>
          <w:sz w:val="32"/>
          <w:szCs w:val="32"/>
        </w:rPr>
        <w:t>Leistungsverzeichnis (LV)</w:t>
      </w:r>
    </w:p>
    <w:p w14:paraId="5E8B6C4B" w14:textId="47DD0383" w:rsidR="009B6BDF" w:rsidRDefault="009B6BDF" w:rsidP="009B6BDF">
      <w:pPr>
        <w:jc w:val="center"/>
        <w:rPr>
          <w:rFonts w:ascii="Tahoma" w:hAnsi="Tahoma" w:cs="Tahoma"/>
          <w:b/>
          <w:sz w:val="32"/>
          <w:szCs w:val="32"/>
        </w:rPr>
      </w:pPr>
    </w:p>
    <w:p w14:paraId="78B2184E" w14:textId="22A7BD21" w:rsidR="0015309A" w:rsidRDefault="00893506" w:rsidP="009B6BDF">
      <w:pPr>
        <w:jc w:val="center"/>
        <w:rPr>
          <w:rFonts w:ascii="Tahoma" w:hAnsi="Tahoma" w:cs="Tahoma"/>
          <w:b/>
          <w:sz w:val="32"/>
          <w:szCs w:val="32"/>
        </w:rPr>
      </w:pPr>
      <w:r>
        <w:rPr>
          <w:rFonts w:ascii="Tahoma" w:hAnsi="Tahoma" w:cs="Tahoma"/>
          <w:b/>
          <w:sz w:val="32"/>
          <w:szCs w:val="32"/>
        </w:rPr>
        <w:t xml:space="preserve">Los 1 </w:t>
      </w:r>
    </w:p>
    <w:p w14:paraId="180F574F" w14:textId="77777777" w:rsidR="00893506" w:rsidRPr="009B6BDF" w:rsidRDefault="00893506" w:rsidP="009B6BDF">
      <w:pPr>
        <w:jc w:val="center"/>
        <w:rPr>
          <w:rFonts w:ascii="Tahoma" w:hAnsi="Tahoma" w:cs="Tahoma"/>
          <w:b/>
          <w:sz w:val="32"/>
          <w:szCs w:val="32"/>
        </w:rPr>
      </w:pPr>
    </w:p>
    <w:p w14:paraId="1D8E048B" w14:textId="351B3FA5" w:rsidR="009B6BDF" w:rsidRPr="009B6BDF" w:rsidRDefault="00DA3D14" w:rsidP="00E26133">
      <w:pPr>
        <w:spacing w:line="480" w:lineRule="auto"/>
        <w:jc w:val="center"/>
        <w:rPr>
          <w:rFonts w:ascii="Tahoma" w:hAnsi="Tahoma" w:cs="Tahoma"/>
          <w:b/>
          <w:sz w:val="32"/>
          <w:szCs w:val="32"/>
        </w:rPr>
      </w:pPr>
      <w:r>
        <w:rPr>
          <w:rFonts w:ascii="Tahoma" w:hAnsi="Tahoma" w:cs="Tahoma"/>
          <w:b/>
          <w:sz w:val="32"/>
          <w:szCs w:val="32"/>
        </w:rPr>
        <w:t>Herstellung und Lieferung eines</w:t>
      </w:r>
      <w:r w:rsidR="004F4017">
        <w:rPr>
          <w:rFonts w:ascii="Tahoma" w:hAnsi="Tahoma" w:cs="Tahoma"/>
          <w:b/>
          <w:sz w:val="32"/>
          <w:szCs w:val="32"/>
        </w:rPr>
        <w:t xml:space="preserve"> 26 t</w:t>
      </w:r>
      <w:r>
        <w:rPr>
          <w:rFonts w:ascii="Tahoma" w:hAnsi="Tahoma" w:cs="Tahoma"/>
          <w:b/>
          <w:sz w:val="32"/>
          <w:szCs w:val="32"/>
        </w:rPr>
        <w:t xml:space="preserve"> </w:t>
      </w:r>
      <w:r w:rsidR="00717020">
        <w:rPr>
          <w:rFonts w:ascii="Tahoma" w:hAnsi="Tahoma" w:cs="Tahoma"/>
          <w:b/>
          <w:sz w:val="32"/>
          <w:szCs w:val="32"/>
        </w:rPr>
        <w:t>LKW-</w:t>
      </w:r>
      <w:r w:rsidR="009B6BDF" w:rsidRPr="009B6BDF">
        <w:rPr>
          <w:rFonts w:ascii="Tahoma" w:hAnsi="Tahoma" w:cs="Tahoma"/>
          <w:b/>
          <w:sz w:val="32"/>
          <w:szCs w:val="32"/>
        </w:rPr>
        <w:t>Dreiachsfahrgestell</w:t>
      </w:r>
      <w:r>
        <w:rPr>
          <w:rFonts w:ascii="Tahoma" w:hAnsi="Tahoma" w:cs="Tahoma"/>
          <w:b/>
          <w:sz w:val="32"/>
          <w:szCs w:val="32"/>
        </w:rPr>
        <w:t>s</w:t>
      </w:r>
      <w:r w:rsidR="009B6BDF" w:rsidRPr="009B6BDF">
        <w:rPr>
          <w:rFonts w:ascii="Tahoma" w:hAnsi="Tahoma" w:cs="Tahoma"/>
          <w:b/>
          <w:sz w:val="32"/>
          <w:szCs w:val="32"/>
        </w:rPr>
        <w:t xml:space="preserve"> mit </w:t>
      </w:r>
      <w:r w:rsidR="00E00AB5">
        <w:rPr>
          <w:rFonts w:ascii="Tahoma" w:hAnsi="Tahoma" w:cs="Tahoma"/>
          <w:b/>
          <w:sz w:val="32"/>
          <w:szCs w:val="32"/>
        </w:rPr>
        <w:t>gelenkter, liftbarer Nachlaufachse</w:t>
      </w:r>
      <w:r w:rsidR="004F4017">
        <w:rPr>
          <w:rFonts w:ascii="Tahoma" w:hAnsi="Tahoma" w:cs="Tahoma"/>
          <w:b/>
          <w:sz w:val="32"/>
          <w:szCs w:val="32"/>
        </w:rPr>
        <w:t xml:space="preserve"> (6x2-4)</w:t>
      </w:r>
      <w:r w:rsidR="002430DE">
        <w:rPr>
          <w:rFonts w:ascii="Tahoma" w:hAnsi="Tahoma" w:cs="Tahoma"/>
          <w:b/>
          <w:sz w:val="32"/>
          <w:szCs w:val="32"/>
        </w:rPr>
        <w:t xml:space="preserve">, </w:t>
      </w:r>
      <w:r w:rsidR="00893506">
        <w:rPr>
          <w:rFonts w:ascii="Tahoma" w:hAnsi="Tahoma" w:cs="Tahoma"/>
          <w:b/>
          <w:sz w:val="32"/>
          <w:szCs w:val="32"/>
        </w:rPr>
        <w:t xml:space="preserve">geeignet zum Aufbau </w:t>
      </w:r>
      <w:r w:rsidR="002430DE">
        <w:rPr>
          <w:rFonts w:ascii="Tahoma" w:hAnsi="Tahoma" w:cs="Tahoma"/>
          <w:b/>
          <w:sz w:val="32"/>
          <w:szCs w:val="32"/>
        </w:rPr>
        <w:t xml:space="preserve">als </w:t>
      </w:r>
      <w:r w:rsidR="00D53910">
        <w:rPr>
          <w:rFonts w:ascii="Tahoma" w:hAnsi="Tahoma" w:cs="Tahoma"/>
          <w:b/>
          <w:sz w:val="32"/>
          <w:szCs w:val="32"/>
        </w:rPr>
        <w:t>Absetzkipper</w:t>
      </w:r>
      <w:r w:rsidR="008E1626">
        <w:rPr>
          <w:rFonts w:ascii="Tahoma" w:hAnsi="Tahoma" w:cs="Tahoma"/>
          <w:b/>
          <w:sz w:val="32"/>
          <w:szCs w:val="32"/>
        </w:rPr>
        <w:t xml:space="preserve"> </w:t>
      </w:r>
      <w:r w:rsidR="00AF1376">
        <w:rPr>
          <w:rFonts w:ascii="Tahoma" w:hAnsi="Tahoma" w:cs="Tahoma"/>
          <w:b/>
          <w:sz w:val="32"/>
          <w:szCs w:val="32"/>
        </w:rPr>
        <w:t>für Absetzcontainer nach DIN 30720-1</w:t>
      </w:r>
    </w:p>
    <w:p w14:paraId="6C5111D9" w14:textId="77777777" w:rsidR="00C1772E" w:rsidRPr="00BE19EE" w:rsidRDefault="00C1772E" w:rsidP="002D033E">
      <w:pPr>
        <w:jc w:val="both"/>
        <w:rPr>
          <w:rFonts w:ascii="Tahoma" w:hAnsi="Tahoma" w:cs="Tahoma"/>
          <w:b/>
          <w:szCs w:val="22"/>
        </w:rPr>
      </w:pPr>
    </w:p>
    <w:p w14:paraId="7D26AB5D" w14:textId="77777777" w:rsidR="00C1772E" w:rsidRDefault="00C1772E" w:rsidP="002D033E">
      <w:pPr>
        <w:jc w:val="both"/>
        <w:rPr>
          <w:rFonts w:ascii="Tahoma" w:hAnsi="Tahoma" w:cs="Tahoma"/>
          <w:b/>
          <w:szCs w:val="22"/>
        </w:rPr>
      </w:pPr>
    </w:p>
    <w:p w14:paraId="4F89009A" w14:textId="77777777" w:rsidR="009B6BDF" w:rsidRDefault="009B6BDF" w:rsidP="002D033E">
      <w:pPr>
        <w:jc w:val="both"/>
        <w:rPr>
          <w:rFonts w:ascii="Tahoma" w:hAnsi="Tahoma" w:cs="Tahoma"/>
          <w:b/>
          <w:szCs w:val="22"/>
        </w:rPr>
      </w:pPr>
    </w:p>
    <w:p w14:paraId="55E8EA7D" w14:textId="77777777" w:rsidR="009B6BDF" w:rsidRDefault="009B6BDF" w:rsidP="002D033E">
      <w:pPr>
        <w:jc w:val="both"/>
        <w:rPr>
          <w:rFonts w:ascii="Tahoma" w:hAnsi="Tahoma" w:cs="Tahoma"/>
          <w:b/>
          <w:szCs w:val="22"/>
        </w:rPr>
      </w:pPr>
    </w:p>
    <w:p w14:paraId="63788F61" w14:textId="77777777" w:rsidR="009B6BDF" w:rsidRDefault="009B6BDF" w:rsidP="002D033E">
      <w:pPr>
        <w:jc w:val="both"/>
        <w:rPr>
          <w:rFonts w:ascii="Tahoma" w:hAnsi="Tahoma" w:cs="Tahoma"/>
          <w:b/>
          <w:szCs w:val="22"/>
        </w:rPr>
      </w:pPr>
    </w:p>
    <w:p w14:paraId="23217181" w14:textId="77777777" w:rsidR="009B6BDF" w:rsidRDefault="009B6BDF" w:rsidP="002D033E">
      <w:pPr>
        <w:jc w:val="both"/>
        <w:rPr>
          <w:rFonts w:ascii="Tahoma" w:hAnsi="Tahoma" w:cs="Tahoma"/>
          <w:b/>
          <w:szCs w:val="22"/>
        </w:rPr>
      </w:pPr>
    </w:p>
    <w:p w14:paraId="550C1F9A" w14:textId="77777777" w:rsidR="009B6BDF" w:rsidRDefault="009B6BDF" w:rsidP="002D033E">
      <w:pPr>
        <w:jc w:val="both"/>
        <w:rPr>
          <w:rFonts w:ascii="Tahoma" w:hAnsi="Tahoma" w:cs="Tahoma"/>
          <w:b/>
          <w:szCs w:val="22"/>
        </w:rPr>
      </w:pPr>
    </w:p>
    <w:p w14:paraId="4D254A8F" w14:textId="77777777" w:rsidR="009B6BDF" w:rsidRDefault="009B6BDF" w:rsidP="002D033E">
      <w:pPr>
        <w:jc w:val="both"/>
        <w:rPr>
          <w:rFonts w:ascii="Tahoma" w:hAnsi="Tahoma" w:cs="Tahoma"/>
          <w:b/>
          <w:szCs w:val="22"/>
        </w:rPr>
      </w:pPr>
    </w:p>
    <w:p w14:paraId="2AAA3434" w14:textId="77777777" w:rsidR="009B6BDF" w:rsidRDefault="009B6BDF" w:rsidP="002D033E">
      <w:pPr>
        <w:jc w:val="both"/>
        <w:rPr>
          <w:rFonts w:ascii="Tahoma" w:hAnsi="Tahoma" w:cs="Tahoma"/>
          <w:b/>
          <w:szCs w:val="22"/>
        </w:rPr>
      </w:pPr>
    </w:p>
    <w:p w14:paraId="5EA18A14" w14:textId="77777777" w:rsidR="009B6BDF" w:rsidRDefault="009B6BDF" w:rsidP="002D033E">
      <w:pPr>
        <w:jc w:val="both"/>
        <w:rPr>
          <w:rFonts w:ascii="Tahoma" w:hAnsi="Tahoma" w:cs="Tahoma"/>
          <w:b/>
          <w:szCs w:val="22"/>
        </w:rPr>
      </w:pPr>
    </w:p>
    <w:p w14:paraId="763AFD46" w14:textId="77777777" w:rsidR="009B6BDF" w:rsidRDefault="009B6BDF" w:rsidP="002D033E">
      <w:pPr>
        <w:jc w:val="both"/>
        <w:rPr>
          <w:rFonts w:ascii="Tahoma" w:hAnsi="Tahoma" w:cs="Tahoma"/>
          <w:b/>
          <w:szCs w:val="22"/>
        </w:rPr>
      </w:pPr>
    </w:p>
    <w:p w14:paraId="501368BB" w14:textId="77777777" w:rsidR="009B6BDF" w:rsidRDefault="009B6BDF" w:rsidP="002D033E">
      <w:pPr>
        <w:jc w:val="both"/>
        <w:rPr>
          <w:rFonts w:ascii="Tahoma" w:hAnsi="Tahoma" w:cs="Tahoma"/>
          <w:b/>
          <w:szCs w:val="22"/>
        </w:rPr>
      </w:pPr>
    </w:p>
    <w:p w14:paraId="13A5A2FB" w14:textId="77777777" w:rsidR="009B6BDF" w:rsidRDefault="009B6BDF" w:rsidP="002D033E">
      <w:pPr>
        <w:jc w:val="both"/>
        <w:rPr>
          <w:rFonts w:ascii="Tahoma" w:hAnsi="Tahoma" w:cs="Tahoma"/>
          <w:b/>
          <w:szCs w:val="22"/>
        </w:rPr>
      </w:pPr>
    </w:p>
    <w:p w14:paraId="546A30E1" w14:textId="77777777" w:rsidR="009B6BDF" w:rsidRDefault="009B6BDF" w:rsidP="002D033E">
      <w:pPr>
        <w:jc w:val="both"/>
        <w:rPr>
          <w:rFonts w:ascii="Tahoma" w:hAnsi="Tahoma" w:cs="Tahoma"/>
          <w:b/>
          <w:szCs w:val="22"/>
        </w:rPr>
      </w:pPr>
    </w:p>
    <w:p w14:paraId="08E1FC56" w14:textId="77777777" w:rsidR="009B6BDF" w:rsidRDefault="009B6BDF" w:rsidP="002D033E">
      <w:pPr>
        <w:jc w:val="both"/>
        <w:rPr>
          <w:rFonts w:ascii="Tahoma" w:hAnsi="Tahoma" w:cs="Tahoma"/>
          <w:b/>
          <w:szCs w:val="22"/>
        </w:rPr>
      </w:pPr>
    </w:p>
    <w:p w14:paraId="609A257D" w14:textId="77777777" w:rsidR="009B6BDF" w:rsidRDefault="009B6BDF" w:rsidP="002D033E">
      <w:pPr>
        <w:jc w:val="both"/>
        <w:rPr>
          <w:rFonts w:ascii="Tahoma" w:hAnsi="Tahoma" w:cs="Tahoma"/>
          <w:b/>
          <w:szCs w:val="22"/>
        </w:rPr>
      </w:pPr>
    </w:p>
    <w:p w14:paraId="149D19BC" w14:textId="77777777" w:rsidR="009B6BDF" w:rsidRDefault="009B6BDF" w:rsidP="002D033E">
      <w:pPr>
        <w:jc w:val="both"/>
        <w:rPr>
          <w:rFonts w:ascii="Tahoma" w:hAnsi="Tahoma" w:cs="Tahoma"/>
          <w:b/>
          <w:szCs w:val="22"/>
        </w:rPr>
      </w:pPr>
    </w:p>
    <w:p w14:paraId="69F0F54B" w14:textId="77777777" w:rsidR="009B6BDF" w:rsidRDefault="009B6BDF" w:rsidP="002D033E">
      <w:pPr>
        <w:jc w:val="both"/>
        <w:rPr>
          <w:rFonts w:ascii="Tahoma" w:hAnsi="Tahoma" w:cs="Tahoma"/>
          <w:b/>
          <w:szCs w:val="22"/>
        </w:rPr>
      </w:pPr>
    </w:p>
    <w:p w14:paraId="5BFF40B2" w14:textId="77777777" w:rsidR="009B6BDF" w:rsidRDefault="009B6BDF" w:rsidP="002D033E">
      <w:pPr>
        <w:jc w:val="both"/>
        <w:rPr>
          <w:rFonts w:ascii="Tahoma" w:hAnsi="Tahoma" w:cs="Tahoma"/>
          <w:b/>
          <w:szCs w:val="22"/>
        </w:rPr>
      </w:pPr>
    </w:p>
    <w:p w14:paraId="6A61CF91" w14:textId="77777777" w:rsidR="009B6BDF" w:rsidRDefault="009B6BDF" w:rsidP="002D033E">
      <w:pPr>
        <w:jc w:val="both"/>
        <w:rPr>
          <w:rFonts w:ascii="Tahoma" w:hAnsi="Tahoma" w:cs="Tahoma"/>
          <w:b/>
          <w:szCs w:val="22"/>
        </w:rPr>
      </w:pPr>
    </w:p>
    <w:p w14:paraId="4564E4E3" w14:textId="77777777" w:rsidR="009B6BDF" w:rsidRDefault="009B6BDF" w:rsidP="002D033E">
      <w:pPr>
        <w:jc w:val="both"/>
        <w:rPr>
          <w:rFonts w:ascii="Tahoma" w:hAnsi="Tahoma" w:cs="Tahoma"/>
          <w:b/>
          <w:szCs w:val="22"/>
        </w:rPr>
      </w:pPr>
    </w:p>
    <w:p w14:paraId="4AADB1EE" w14:textId="77777777" w:rsidR="009B6BDF" w:rsidRDefault="009B6BDF" w:rsidP="002D033E">
      <w:pPr>
        <w:jc w:val="both"/>
        <w:rPr>
          <w:rFonts w:ascii="Tahoma" w:hAnsi="Tahoma" w:cs="Tahoma"/>
          <w:b/>
          <w:szCs w:val="22"/>
        </w:rPr>
      </w:pPr>
    </w:p>
    <w:p w14:paraId="048FCCA9" w14:textId="77777777" w:rsidR="009B6BDF" w:rsidRDefault="009B6BDF" w:rsidP="002D033E">
      <w:pPr>
        <w:jc w:val="both"/>
        <w:rPr>
          <w:rFonts w:ascii="Tahoma" w:hAnsi="Tahoma" w:cs="Tahoma"/>
          <w:b/>
          <w:szCs w:val="22"/>
        </w:rPr>
      </w:pPr>
    </w:p>
    <w:p w14:paraId="1BAB10AA" w14:textId="77777777" w:rsidR="009B6BDF" w:rsidRDefault="009B6BDF" w:rsidP="002D033E">
      <w:pPr>
        <w:jc w:val="both"/>
        <w:rPr>
          <w:rFonts w:ascii="Tahoma" w:hAnsi="Tahoma" w:cs="Tahoma"/>
          <w:b/>
          <w:szCs w:val="22"/>
        </w:rPr>
      </w:pPr>
    </w:p>
    <w:p w14:paraId="0CAB161D" w14:textId="77777777" w:rsidR="009B6BDF" w:rsidRDefault="009B6BDF" w:rsidP="002D033E">
      <w:pPr>
        <w:jc w:val="both"/>
        <w:rPr>
          <w:rFonts w:ascii="Tahoma" w:hAnsi="Tahoma" w:cs="Tahoma"/>
          <w:b/>
          <w:szCs w:val="22"/>
        </w:rPr>
      </w:pPr>
    </w:p>
    <w:p w14:paraId="1A7C0D89" w14:textId="77777777" w:rsidR="009B6BDF" w:rsidRDefault="009B6BDF" w:rsidP="002D033E">
      <w:pPr>
        <w:jc w:val="both"/>
        <w:rPr>
          <w:rFonts w:ascii="Tahoma" w:hAnsi="Tahoma" w:cs="Tahoma"/>
          <w:b/>
          <w:szCs w:val="22"/>
        </w:rPr>
      </w:pPr>
    </w:p>
    <w:p w14:paraId="242000AF" w14:textId="77777777" w:rsidR="009B6BDF" w:rsidRDefault="009B6BDF" w:rsidP="002D033E">
      <w:pPr>
        <w:jc w:val="both"/>
        <w:rPr>
          <w:rFonts w:ascii="Tahoma" w:hAnsi="Tahoma" w:cs="Tahoma"/>
          <w:b/>
          <w:szCs w:val="22"/>
        </w:rPr>
      </w:pPr>
    </w:p>
    <w:p w14:paraId="7AC71116" w14:textId="77777777" w:rsidR="009B6BDF" w:rsidRDefault="009B6BDF" w:rsidP="002D033E">
      <w:pPr>
        <w:jc w:val="both"/>
        <w:rPr>
          <w:rFonts w:ascii="Tahoma" w:hAnsi="Tahoma" w:cs="Tahoma"/>
          <w:b/>
          <w:szCs w:val="22"/>
        </w:rPr>
      </w:pPr>
    </w:p>
    <w:p w14:paraId="41E77F30" w14:textId="77777777" w:rsidR="009B6BDF" w:rsidRDefault="009B6BDF" w:rsidP="002D033E">
      <w:pPr>
        <w:jc w:val="both"/>
        <w:rPr>
          <w:rFonts w:ascii="Tahoma" w:hAnsi="Tahoma" w:cs="Tahoma"/>
          <w:b/>
          <w:szCs w:val="22"/>
        </w:rPr>
      </w:pPr>
    </w:p>
    <w:p w14:paraId="69073A90" w14:textId="77777777" w:rsidR="009B6BDF" w:rsidRDefault="009B6BDF" w:rsidP="002D033E">
      <w:pPr>
        <w:jc w:val="both"/>
        <w:rPr>
          <w:rFonts w:ascii="Tahoma" w:hAnsi="Tahoma" w:cs="Tahoma"/>
          <w:b/>
          <w:szCs w:val="22"/>
        </w:rPr>
      </w:pPr>
    </w:p>
    <w:p w14:paraId="555E9641" w14:textId="77777777" w:rsidR="009B6BDF" w:rsidRDefault="009B6BDF" w:rsidP="002D033E">
      <w:pPr>
        <w:jc w:val="both"/>
        <w:rPr>
          <w:rFonts w:ascii="Tahoma" w:hAnsi="Tahoma" w:cs="Tahoma"/>
          <w:b/>
          <w:szCs w:val="22"/>
        </w:rPr>
      </w:pPr>
    </w:p>
    <w:p w14:paraId="28B723B1" w14:textId="77777777" w:rsidR="009B6BDF" w:rsidRDefault="009B6BDF" w:rsidP="002D033E">
      <w:pPr>
        <w:jc w:val="both"/>
        <w:rPr>
          <w:rFonts w:ascii="Tahoma" w:hAnsi="Tahoma" w:cs="Tahoma"/>
          <w:b/>
          <w:szCs w:val="22"/>
        </w:rPr>
      </w:pPr>
    </w:p>
    <w:p w14:paraId="14E0FC3E" w14:textId="77777777" w:rsidR="009B6BDF" w:rsidRDefault="009B6BDF" w:rsidP="002D033E">
      <w:pPr>
        <w:jc w:val="both"/>
        <w:rPr>
          <w:rFonts w:ascii="Tahoma" w:hAnsi="Tahoma" w:cs="Tahoma"/>
          <w:b/>
          <w:szCs w:val="22"/>
        </w:rPr>
      </w:pPr>
    </w:p>
    <w:p w14:paraId="1639A02E" w14:textId="77777777" w:rsidR="009B6BDF" w:rsidRDefault="009B6BDF" w:rsidP="002D033E">
      <w:pPr>
        <w:jc w:val="both"/>
        <w:rPr>
          <w:rFonts w:ascii="Tahoma" w:hAnsi="Tahoma" w:cs="Tahoma"/>
          <w:b/>
          <w:szCs w:val="22"/>
        </w:rPr>
      </w:pPr>
    </w:p>
    <w:p w14:paraId="3BC2CD64" w14:textId="0486A41F" w:rsidR="009B6BDF" w:rsidRDefault="009B6BDF" w:rsidP="002D033E">
      <w:pPr>
        <w:jc w:val="both"/>
        <w:rPr>
          <w:rFonts w:ascii="Tahoma" w:hAnsi="Tahoma" w:cs="Tahoma"/>
          <w:b/>
          <w:szCs w:val="22"/>
        </w:rPr>
      </w:pPr>
    </w:p>
    <w:p w14:paraId="3C52FA3A" w14:textId="5656490D" w:rsidR="00551BD0" w:rsidRDefault="00551BD0" w:rsidP="002D033E">
      <w:pPr>
        <w:jc w:val="both"/>
        <w:rPr>
          <w:rFonts w:ascii="Tahoma" w:hAnsi="Tahoma" w:cs="Tahoma"/>
          <w:b/>
          <w:szCs w:val="22"/>
        </w:rPr>
      </w:pPr>
    </w:p>
    <w:sdt>
      <w:sdtPr>
        <w:rPr>
          <w:rFonts w:ascii="Arial" w:eastAsia="Times New Roman" w:hAnsi="Arial" w:cs="Times New Roman"/>
          <w:color w:val="auto"/>
          <w:sz w:val="22"/>
          <w:szCs w:val="20"/>
        </w:rPr>
        <w:id w:val="-100417088"/>
        <w:docPartObj>
          <w:docPartGallery w:val="Table of Contents"/>
          <w:docPartUnique/>
        </w:docPartObj>
      </w:sdtPr>
      <w:sdtEndPr>
        <w:rPr>
          <w:b/>
          <w:bCs/>
        </w:rPr>
      </w:sdtEndPr>
      <w:sdtContent>
        <w:p w14:paraId="55CCFDEB" w14:textId="77777777" w:rsidR="008931EB" w:rsidRPr="00696832" w:rsidRDefault="008931EB">
          <w:pPr>
            <w:pStyle w:val="Inhaltsverzeichnisberschrift"/>
            <w:rPr>
              <w:rFonts w:ascii="Tahoma" w:hAnsi="Tahoma" w:cs="Tahoma"/>
              <w:color w:val="auto"/>
            </w:rPr>
          </w:pPr>
          <w:r w:rsidRPr="00696832">
            <w:rPr>
              <w:rFonts w:ascii="Tahoma" w:hAnsi="Tahoma" w:cs="Tahoma"/>
              <w:color w:val="auto"/>
            </w:rPr>
            <w:t>Inhaltsverzeichnis</w:t>
          </w:r>
        </w:p>
        <w:p w14:paraId="34361350" w14:textId="77777777" w:rsidR="008931EB" w:rsidRPr="00696832" w:rsidRDefault="008931EB" w:rsidP="008931EB">
          <w:pPr>
            <w:rPr>
              <w:rFonts w:ascii="Tahoma" w:hAnsi="Tahoma" w:cs="Tahoma"/>
            </w:rPr>
          </w:pPr>
        </w:p>
        <w:p w14:paraId="2967899B" w14:textId="0D44E406" w:rsidR="00B91B47" w:rsidRDefault="008931EB">
          <w:pPr>
            <w:pStyle w:val="Verzeichnis1"/>
            <w:tabs>
              <w:tab w:val="left" w:pos="440"/>
              <w:tab w:val="right" w:leader="dot" w:pos="9062"/>
            </w:tabs>
            <w:rPr>
              <w:rFonts w:asciiTheme="minorHAnsi" w:eastAsiaTheme="minorEastAsia" w:hAnsiTheme="minorHAnsi" w:cstheme="minorBidi"/>
              <w:noProof/>
              <w:szCs w:val="22"/>
            </w:rPr>
          </w:pPr>
          <w:r w:rsidRPr="00696832">
            <w:rPr>
              <w:rFonts w:ascii="Tahoma" w:hAnsi="Tahoma" w:cs="Tahoma"/>
              <w:b/>
              <w:bCs/>
            </w:rPr>
            <w:fldChar w:fldCharType="begin"/>
          </w:r>
          <w:r w:rsidRPr="00696832">
            <w:rPr>
              <w:rFonts w:ascii="Tahoma" w:hAnsi="Tahoma" w:cs="Tahoma"/>
              <w:b/>
              <w:bCs/>
            </w:rPr>
            <w:instrText xml:space="preserve"> TOC \o "1-3" \h \z \u </w:instrText>
          </w:r>
          <w:r w:rsidRPr="00696832">
            <w:rPr>
              <w:rFonts w:ascii="Tahoma" w:hAnsi="Tahoma" w:cs="Tahoma"/>
              <w:b/>
              <w:bCs/>
            </w:rPr>
            <w:fldChar w:fldCharType="separate"/>
          </w:r>
          <w:hyperlink w:anchor="_Toc233018075" w:history="1">
            <w:r w:rsidR="00B91B47" w:rsidRPr="0041299E">
              <w:rPr>
                <w:rStyle w:val="Hyperlink"/>
                <w:rFonts w:ascii="Tahoma" w:hAnsi="Tahoma" w:cs="Tahoma"/>
                <w:noProof/>
              </w:rPr>
              <w:t>1.</w:t>
            </w:r>
            <w:r w:rsidR="00B91B47">
              <w:rPr>
                <w:rFonts w:asciiTheme="minorHAnsi" w:eastAsiaTheme="minorEastAsia" w:hAnsiTheme="minorHAnsi" w:cstheme="minorBidi"/>
                <w:noProof/>
                <w:szCs w:val="22"/>
              </w:rPr>
              <w:tab/>
            </w:r>
            <w:r w:rsidR="00B91B47" w:rsidRPr="0041299E">
              <w:rPr>
                <w:rStyle w:val="Hyperlink"/>
                <w:rFonts w:ascii="Tahoma" w:hAnsi="Tahoma" w:cs="Tahoma"/>
                <w:noProof/>
              </w:rPr>
              <w:t>Allgemein</w:t>
            </w:r>
            <w:r w:rsidR="00B91B47">
              <w:rPr>
                <w:noProof/>
                <w:webHidden/>
              </w:rPr>
              <w:tab/>
            </w:r>
            <w:r w:rsidR="00B91B47">
              <w:rPr>
                <w:noProof/>
                <w:webHidden/>
              </w:rPr>
              <w:fldChar w:fldCharType="begin"/>
            </w:r>
            <w:r w:rsidR="00B91B47">
              <w:rPr>
                <w:noProof/>
                <w:webHidden/>
              </w:rPr>
              <w:instrText xml:space="preserve"> PAGEREF _Toc233018075 \h </w:instrText>
            </w:r>
            <w:r w:rsidR="00B91B47">
              <w:rPr>
                <w:noProof/>
                <w:webHidden/>
              </w:rPr>
            </w:r>
            <w:r w:rsidR="00B91B47">
              <w:rPr>
                <w:noProof/>
                <w:webHidden/>
              </w:rPr>
              <w:fldChar w:fldCharType="separate"/>
            </w:r>
            <w:r w:rsidR="00C66B2D">
              <w:rPr>
                <w:noProof/>
                <w:webHidden/>
              </w:rPr>
              <w:t>3</w:t>
            </w:r>
            <w:r w:rsidR="00B91B47">
              <w:rPr>
                <w:noProof/>
                <w:webHidden/>
              </w:rPr>
              <w:fldChar w:fldCharType="end"/>
            </w:r>
          </w:hyperlink>
        </w:p>
        <w:p w14:paraId="0416C047" w14:textId="0A665677" w:rsidR="00B91B47" w:rsidRDefault="00F82E6F">
          <w:pPr>
            <w:pStyle w:val="Verzeichnis1"/>
            <w:tabs>
              <w:tab w:val="left" w:pos="440"/>
              <w:tab w:val="right" w:leader="dot" w:pos="9062"/>
            </w:tabs>
            <w:rPr>
              <w:rFonts w:asciiTheme="minorHAnsi" w:eastAsiaTheme="minorEastAsia" w:hAnsiTheme="minorHAnsi" w:cstheme="minorBidi"/>
              <w:noProof/>
              <w:szCs w:val="22"/>
            </w:rPr>
          </w:pPr>
          <w:hyperlink w:anchor="_Toc233018076" w:history="1">
            <w:r w:rsidR="00B91B47" w:rsidRPr="0041299E">
              <w:rPr>
                <w:rStyle w:val="Hyperlink"/>
                <w:rFonts w:ascii="Tahoma" w:hAnsi="Tahoma" w:cs="Tahoma"/>
                <w:noProof/>
              </w:rPr>
              <w:t>2.</w:t>
            </w:r>
            <w:r w:rsidR="00B91B47">
              <w:rPr>
                <w:rFonts w:asciiTheme="minorHAnsi" w:eastAsiaTheme="minorEastAsia" w:hAnsiTheme="minorHAnsi" w:cstheme="minorBidi"/>
                <w:noProof/>
                <w:szCs w:val="22"/>
              </w:rPr>
              <w:tab/>
            </w:r>
            <w:r w:rsidR="00B91B47" w:rsidRPr="0041299E">
              <w:rPr>
                <w:rStyle w:val="Hyperlink"/>
                <w:rFonts w:ascii="Tahoma" w:hAnsi="Tahoma" w:cs="Tahoma"/>
                <w:noProof/>
              </w:rPr>
              <w:t>Einsatzgebiet und Verwendungszweck</w:t>
            </w:r>
            <w:r w:rsidR="00B91B47">
              <w:rPr>
                <w:noProof/>
                <w:webHidden/>
              </w:rPr>
              <w:tab/>
            </w:r>
            <w:r w:rsidR="00B91B47">
              <w:rPr>
                <w:noProof/>
                <w:webHidden/>
              </w:rPr>
              <w:fldChar w:fldCharType="begin"/>
            </w:r>
            <w:r w:rsidR="00B91B47">
              <w:rPr>
                <w:noProof/>
                <w:webHidden/>
              </w:rPr>
              <w:instrText xml:space="preserve"> PAGEREF _Toc233018076 \h </w:instrText>
            </w:r>
            <w:r w:rsidR="00B91B47">
              <w:rPr>
                <w:noProof/>
                <w:webHidden/>
              </w:rPr>
            </w:r>
            <w:r w:rsidR="00B91B47">
              <w:rPr>
                <w:noProof/>
                <w:webHidden/>
              </w:rPr>
              <w:fldChar w:fldCharType="separate"/>
            </w:r>
            <w:r w:rsidR="00C66B2D">
              <w:rPr>
                <w:noProof/>
                <w:webHidden/>
              </w:rPr>
              <w:t>3</w:t>
            </w:r>
            <w:r w:rsidR="00B91B47">
              <w:rPr>
                <w:noProof/>
                <w:webHidden/>
              </w:rPr>
              <w:fldChar w:fldCharType="end"/>
            </w:r>
          </w:hyperlink>
        </w:p>
        <w:p w14:paraId="77DB0369" w14:textId="5CD9D04A" w:rsidR="00B91B47" w:rsidRDefault="00F82E6F">
          <w:pPr>
            <w:pStyle w:val="Verzeichnis1"/>
            <w:tabs>
              <w:tab w:val="left" w:pos="440"/>
              <w:tab w:val="right" w:leader="dot" w:pos="9062"/>
            </w:tabs>
            <w:rPr>
              <w:rFonts w:asciiTheme="minorHAnsi" w:eastAsiaTheme="minorEastAsia" w:hAnsiTheme="minorHAnsi" w:cstheme="minorBidi"/>
              <w:noProof/>
              <w:szCs w:val="22"/>
            </w:rPr>
          </w:pPr>
          <w:hyperlink w:anchor="_Toc233018077" w:history="1">
            <w:r w:rsidR="00B91B47" w:rsidRPr="0041299E">
              <w:rPr>
                <w:rStyle w:val="Hyperlink"/>
                <w:rFonts w:ascii="Tahoma" w:hAnsi="Tahoma" w:cs="Tahoma"/>
                <w:noProof/>
              </w:rPr>
              <w:t>3.</w:t>
            </w:r>
            <w:r w:rsidR="00B91B47">
              <w:rPr>
                <w:rFonts w:asciiTheme="minorHAnsi" w:eastAsiaTheme="minorEastAsia" w:hAnsiTheme="minorHAnsi" w:cstheme="minorBidi"/>
                <w:noProof/>
                <w:szCs w:val="22"/>
              </w:rPr>
              <w:tab/>
            </w:r>
            <w:r w:rsidR="00B91B47" w:rsidRPr="0041299E">
              <w:rPr>
                <w:rStyle w:val="Hyperlink"/>
                <w:rFonts w:ascii="Tahoma" w:hAnsi="Tahoma" w:cs="Tahoma"/>
                <w:noProof/>
              </w:rPr>
              <w:t>Einzuhaltende Vorschriften</w:t>
            </w:r>
            <w:r w:rsidR="00B91B47">
              <w:rPr>
                <w:noProof/>
                <w:webHidden/>
              </w:rPr>
              <w:tab/>
            </w:r>
            <w:r w:rsidR="00B91B47">
              <w:rPr>
                <w:noProof/>
                <w:webHidden/>
              </w:rPr>
              <w:fldChar w:fldCharType="begin"/>
            </w:r>
            <w:r w:rsidR="00B91B47">
              <w:rPr>
                <w:noProof/>
                <w:webHidden/>
              </w:rPr>
              <w:instrText xml:space="preserve"> PAGEREF _Toc233018077 \h </w:instrText>
            </w:r>
            <w:r w:rsidR="00B91B47">
              <w:rPr>
                <w:noProof/>
                <w:webHidden/>
              </w:rPr>
            </w:r>
            <w:r w:rsidR="00B91B47">
              <w:rPr>
                <w:noProof/>
                <w:webHidden/>
              </w:rPr>
              <w:fldChar w:fldCharType="separate"/>
            </w:r>
            <w:r w:rsidR="00C66B2D">
              <w:rPr>
                <w:noProof/>
                <w:webHidden/>
              </w:rPr>
              <w:t>3</w:t>
            </w:r>
            <w:r w:rsidR="00B91B47">
              <w:rPr>
                <w:noProof/>
                <w:webHidden/>
              </w:rPr>
              <w:fldChar w:fldCharType="end"/>
            </w:r>
          </w:hyperlink>
        </w:p>
        <w:p w14:paraId="281EC603" w14:textId="6B6C85A8" w:rsidR="00B91B47" w:rsidRDefault="00F82E6F">
          <w:pPr>
            <w:pStyle w:val="Verzeichnis1"/>
            <w:tabs>
              <w:tab w:val="left" w:pos="440"/>
              <w:tab w:val="right" w:leader="dot" w:pos="9062"/>
            </w:tabs>
            <w:rPr>
              <w:rFonts w:asciiTheme="minorHAnsi" w:eastAsiaTheme="minorEastAsia" w:hAnsiTheme="minorHAnsi" w:cstheme="minorBidi"/>
              <w:noProof/>
              <w:szCs w:val="22"/>
            </w:rPr>
          </w:pPr>
          <w:hyperlink w:anchor="_Toc233018078" w:history="1">
            <w:r w:rsidR="00B91B47" w:rsidRPr="0041299E">
              <w:rPr>
                <w:rStyle w:val="Hyperlink"/>
                <w:rFonts w:ascii="Tahoma" w:hAnsi="Tahoma" w:cs="Tahoma"/>
                <w:noProof/>
              </w:rPr>
              <w:t>4.</w:t>
            </w:r>
            <w:r w:rsidR="00B91B47">
              <w:rPr>
                <w:rFonts w:asciiTheme="minorHAnsi" w:eastAsiaTheme="minorEastAsia" w:hAnsiTheme="minorHAnsi" w:cstheme="minorBidi"/>
                <w:noProof/>
                <w:szCs w:val="22"/>
              </w:rPr>
              <w:tab/>
            </w:r>
            <w:r w:rsidR="00B91B47" w:rsidRPr="0041299E">
              <w:rPr>
                <w:rStyle w:val="Hyperlink"/>
                <w:rFonts w:ascii="Tahoma" w:hAnsi="Tahoma" w:cs="Tahoma"/>
                <w:noProof/>
              </w:rPr>
              <w:t>Ergänzende Unterlagen</w:t>
            </w:r>
            <w:r w:rsidR="00B91B47">
              <w:rPr>
                <w:noProof/>
                <w:webHidden/>
              </w:rPr>
              <w:tab/>
            </w:r>
            <w:r w:rsidR="00B91B47">
              <w:rPr>
                <w:noProof/>
                <w:webHidden/>
              </w:rPr>
              <w:fldChar w:fldCharType="begin"/>
            </w:r>
            <w:r w:rsidR="00B91B47">
              <w:rPr>
                <w:noProof/>
                <w:webHidden/>
              </w:rPr>
              <w:instrText xml:space="preserve"> PAGEREF _Toc233018078 \h </w:instrText>
            </w:r>
            <w:r w:rsidR="00B91B47">
              <w:rPr>
                <w:noProof/>
                <w:webHidden/>
              </w:rPr>
            </w:r>
            <w:r w:rsidR="00B91B47">
              <w:rPr>
                <w:noProof/>
                <w:webHidden/>
              </w:rPr>
              <w:fldChar w:fldCharType="separate"/>
            </w:r>
            <w:r w:rsidR="00C66B2D">
              <w:rPr>
                <w:noProof/>
                <w:webHidden/>
              </w:rPr>
              <w:t>4</w:t>
            </w:r>
            <w:r w:rsidR="00B91B47">
              <w:rPr>
                <w:noProof/>
                <w:webHidden/>
              </w:rPr>
              <w:fldChar w:fldCharType="end"/>
            </w:r>
          </w:hyperlink>
        </w:p>
        <w:p w14:paraId="3F9F2619" w14:textId="5088355F" w:rsidR="00B91B47" w:rsidRDefault="00F82E6F">
          <w:pPr>
            <w:pStyle w:val="Verzeichnis1"/>
            <w:tabs>
              <w:tab w:val="left" w:pos="440"/>
              <w:tab w:val="right" w:leader="dot" w:pos="9062"/>
            </w:tabs>
            <w:rPr>
              <w:rFonts w:asciiTheme="minorHAnsi" w:eastAsiaTheme="minorEastAsia" w:hAnsiTheme="minorHAnsi" w:cstheme="minorBidi"/>
              <w:noProof/>
              <w:szCs w:val="22"/>
            </w:rPr>
          </w:pPr>
          <w:hyperlink w:anchor="_Toc233018079" w:history="1">
            <w:r w:rsidR="00B91B47" w:rsidRPr="0041299E">
              <w:rPr>
                <w:rStyle w:val="Hyperlink"/>
                <w:rFonts w:ascii="Tahoma" w:hAnsi="Tahoma" w:cs="Tahoma"/>
                <w:noProof/>
              </w:rPr>
              <w:t>5.</w:t>
            </w:r>
            <w:r w:rsidR="00B91B47">
              <w:rPr>
                <w:rFonts w:asciiTheme="minorHAnsi" w:eastAsiaTheme="minorEastAsia" w:hAnsiTheme="minorHAnsi" w:cstheme="minorBidi"/>
                <w:noProof/>
                <w:szCs w:val="22"/>
              </w:rPr>
              <w:tab/>
            </w:r>
            <w:r w:rsidR="00B91B47" w:rsidRPr="0041299E">
              <w:rPr>
                <w:rStyle w:val="Hyperlink"/>
                <w:rFonts w:ascii="Tahoma" w:hAnsi="Tahoma" w:cs="Tahoma"/>
                <w:noProof/>
              </w:rPr>
              <w:t>Einweisung/Schulung</w:t>
            </w:r>
            <w:r w:rsidR="00B91B47">
              <w:rPr>
                <w:noProof/>
                <w:webHidden/>
              </w:rPr>
              <w:tab/>
            </w:r>
            <w:r w:rsidR="00B91B47">
              <w:rPr>
                <w:noProof/>
                <w:webHidden/>
              </w:rPr>
              <w:fldChar w:fldCharType="begin"/>
            </w:r>
            <w:r w:rsidR="00B91B47">
              <w:rPr>
                <w:noProof/>
                <w:webHidden/>
              </w:rPr>
              <w:instrText xml:space="preserve"> PAGEREF _Toc233018079 \h </w:instrText>
            </w:r>
            <w:r w:rsidR="00B91B47">
              <w:rPr>
                <w:noProof/>
                <w:webHidden/>
              </w:rPr>
            </w:r>
            <w:r w:rsidR="00B91B47">
              <w:rPr>
                <w:noProof/>
                <w:webHidden/>
              </w:rPr>
              <w:fldChar w:fldCharType="separate"/>
            </w:r>
            <w:r w:rsidR="00C66B2D">
              <w:rPr>
                <w:noProof/>
                <w:webHidden/>
              </w:rPr>
              <w:t>4</w:t>
            </w:r>
            <w:r w:rsidR="00B91B47">
              <w:rPr>
                <w:noProof/>
                <w:webHidden/>
              </w:rPr>
              <w:fldChar w:fldCharType="end"/>
            </w:r>
          </w:hyperlink>
        </w:p>
        <w:p w14:paraId="57857216" w14:textId="3E01B528" w:rsidR="00B91B47" w:rsidRDefault="00F82E6F">
          <w:pPr>
            <w:pStyle w:val="Verzeichnis1"/>
            <w:tabs>
              <w:tab w:val="left" w:pos="440"/>
              <w:tab w:val="right" w:leader="dot" w:pos="9062"/>
            </w:tabs>
            <w:rPr>
              <w:rFonts w:asciiTheme="minorHAnsi" w:eastAsiaTheme="minorEastAsia" w:hAnsiTheme="minorHAnsi" w:cstheme="minorBidi"/>
              <w:noProof/>
              <w:szCs w:val="22"/>
            </w:rPr>
          </w:pPr>
          <w:hyperlink w:anchor="_Toc233018080" w:history="1">
            <w:r w:rsidR="00B91B47" w:rsidRPr="0041299E">
              <w:rPr>
                <w:rStyle w:val="Hyperlink"/>
                <w:rFonts w:ascii="Tahoma" w:hAnsi="Tahoma" w:cs="Tahoma"/>
                <w:noProof/>
              </w:rPr>
              <w:t>6.</w:t>
            </w:r>
            <w:r w:rsidR="00B91B47">
              <w:rPr>
                <w:rFonts w:asciiTheme="minorHAnsi" w:eastAsiaTheme="minorEastAsia" w:hAnsiTheme="minorHAnsi" w:cstheme="minorBidi"/>
                <w:noProof/>
                <w:szCs w:val="22"/>
              </w:rPr>
              <w:tab/>
            </w:r>
            <w:r w:rsidR="00B91B47" w:rsidRPr="0041299E">
              <w:rPr>
                <w:rStyle w:val="Hyperlink"/>
                <w:rFonts w:ascii="Tahoma" w:hAnsi="Tahoma" w:cs="Tahoma"/>
                <w:noProof/>
              </w:rPr>
              <w:t>Garantie und Reparatur</w:t>
            </w:r>
            <w:r w:rsidR="00B91B47">
              <w:rPr>
                <w:noProof/>
                <w:webHidden/>
              </w:rPr>
              <w:tab/>
            </w:r>
            <w:r w:rsidR="00B91B47">
              <w:rPr>
                <w:noProof/>
                <w:webHidden/>
              </w:rPr>
              <w:fldChar w:fldCharType="begin"/>
            </w:r>
            <w:r w:rsidR="00B91B47">
              <w:rPr>
                <w:noProof/>
                <w:webHidden/>
              </w:rPr>
              <w:instrText xml:space="preserve"> PAGEREF _Toc233018080 \h </w:instrText>
            </w:r>
            <w:r w:rsidR="00B91B47">
              <w:rPr>
                <w:noProof/>
                <w:webHidden/>
              </w:rPr>
            </w:r>
            <w:r w:rsidR="00B91B47">
              <w:rPr>
                <w:noProof/>
                <w:webHidden/>
              </w:rPr>
              <w:fldChar w:fldCharType="separate"/>
            </w:r>
            <w:r w:rsidR="00C66B2D">
              <w:rPr>
                <w:noProof/>
                <w:webHidden/>
              </w:rPr>
              <w:t>4</w:t>
            </w:r>
            <w:r w:rsidR="00B91B47">
              <w:rPr>
                <w:noProof/>
                <w:webHidden/>
              </w:rPr>
              <w:fldChar w:fldCharType="end"/>
            </w:r>
          </w:hyperlink>
        </w:p>
        <w:p w14:paraId="35768A23" w14:textId="79AB318B" w:rsidR="00B91B47" w:rsidRDefault="00F82E6F">
          <w:pPr>
            <w:pStyle w:val="Verzeichnis1"/>
            <w:tabs>
              <w:tab w:val="right" w:leader="dot" w:pos="9062"/>
            </w:tabs>
            <w:rPr>
              <w:rFonts w:asciiTheme="minorHAnsi" w:eastAsiaTheme="minorEastAsia" w:hAnsiTheme="minorHAnsi" w:cstheme="minorBidi"/>
              <w:noProof/>
              <w:szCs w:val="22"/>
            </w:rPr>
          </w:pPr>
          <w:hyperlink w:anchor="_Toc233018081" w:history="1">
            <w:r w:rsidR="00B91B47" w:rsidRPr="0041299E">
              <w:rPr>
                <w:rStyle w:val="Hyperlink"/>
                <w:rFonts w:ascii="Tahoma" w:hAnsi="Tahoma" w:cs="Tahoma"/>
                <w:noProof/>
              </w:rPr>
              <w:t>9. Nebenangebote</w:t>
            </w:r>
            <w:r w:rsidR="00B91B47">
              <w:rPr>
                <w:noProof/>
                <w:webHidden/>
              </w:rPr>
              <w:tab/>
            </w:r>
            <w:r w:rsidR="00B91B47">
              <w:rPr>
                <w:noProof/>
                <w:webHidden/>
              </w:rPr>
              <w:fldChar w:fldCharType="begin"/>
            </w:r>
            <w:r w:rsidR="00B91B47">
              <w:rPr>
                <w:noProof/>
                <w:webHidden/>
              </w:rPr>
              <w:instrText xml:space="preserve"> PAGEREF _Toc233018081 \h </w:instrText>
            </w:r>
            <w:r w:rsidR="00B91B47">
              <w:rPr>
                <w:noProof/>
                <w:webHidden/>
              </w:rPr>
            </w:r>
            <w:r w:rsidR="00B91B47">
              <w:rPr>
                <w:noProof/>
                <w:webHidden/>
              </w:rPr>
              <w:fldChar w:fldCharType="separate"/>
            </w:r>
            <w:r w:rsidR="00C66B2D">
              <w:rPr>
                <w:noProof/>
                <w:webHidden/>
              </w:rPr>
              <w:t>7</w:t>
            </w:r>
            <w:r w:rsidR="00B91B47">
              <w:rPr>
                <w:noProof/>
                <w:webHidden/>
              </w:rPr>
              <w:fldChar w:fldCharType="end"/>
            </w:r>
          </w:hyperlink>
        </w:p>
        <w:p w14:paraId="1F9E39E2" w14:textId="420E12A0" w:rsidR="00B91B47" w:rsidRDefault="00F82E6F">
          <w:pPr>
            <w:pStyle w:val="Verzeichnis1"/>
            <w:tabs>
              <w:tab w:val="right" w:leader="dot" w:pos="9062"/>
            </w:tabs>
            <w:rPr>
              <w:rFonts w:asciiTheme="minorHAnsi" w:eastAsiaTheme="minorEastAsia" w:hAnsiTheme="minorHAnsi" w:cstheme="minorBidi"/>
              <w:noProof/>
              <w:szCs w:val="22"/>
            </w:rPr>
          </w:pPr>
          <w:hyperlink w:anchor="_Toc233018082" w:history="1">
            <w:r w:rsidR="00B91B47" w:rsidRPr="0041299E">
              <w:rPr>
                <w:rStyle w:val="Hyperlink"/>
                <w:rFonts w:ascii="Tahoma" w:hAnsi="Tahoma" w:cs="Tahoma"/>
                <w:noProof/>
              </w:rPr>
              <w:t>10. Zuschlagskriterien</w:t>
            </w:r>
            <w:r w:rsidR="00B91B47">
              <w:rPr>
                <w:noProof/>
                <w:webHidden/>
              </w:rPr>
              <w:tab/>
            </w:r>
            <w:r w:rsidR="00B91B47">
              <w:rPr>
                <w:noProof/>
                <w:webHidden/>
              </w:rPr>
              <w:fldChar w:fldCharType="begin"/>
            </w:r>
            <w:r w:rsidR="00B91B47">
              <w:rPr>
                <w:noProof/>
                <w:webHidden/>
              </w:rPr>
              <w:instrText xml:space="preserve"> PAGEREF _Toc233018082 \h </w:instrText>
            </w:r>
            <w:r w:rsidR="00B91B47">
              <w:rPr>
                <w:noProof/>
                <w:webHidden/>
              </w:rPr>
            </w:r>
            <w:r w:rsidR="00B91B47">
              <w:rPr>
                <w:noProof/>
                <w:webHidden/>
              </w:rPr>
              <w:fldChar w:fldCharType="separate"/>
            </w:r>
            <w:r w:rsidR="00C66B2D">
              <w:rPr>
                <w:noProof/>
                <w:webHidden/>
              </w:rPr>
              <w:t>7</w:t>
            </w:r>
            <w:r w:rsidR="00B91B47">
              <w:rPr>
                <w:noProof/>
                <w:webHidden/>
              </w:rPr>
              <w:fldChar w:fldCharType="end"/>
            </w:r>
          </w:hyperlink>
        </w:p>
        <w:p w14:paraId="7989A60A" w14:textId="6C418A67" w:rsidR="008931EB" w:rsidRDefault="008931EB">
          <w:r w:rsidRPr="00696832">
            <w:rPr>
              <w:rFonts w:ascii="Tahoma" w:hAnsi="Tahoma" w:cs="Tahoma"/>
              <w:b/>
              <w:bCs/>
            </w:rPr>
            <w:fldChar w:fldCharType="end"/>
          </w:r>
        </w:p>
      </w:sdtContent>
    </w:sdt>
    <w:p w14:paraId="30B3C871" w14:textId="77777777" w:rsidR="009B6BDF" w:rsidRDefault="009B6BDF" w:rsidP="002D033E">
      <w:pPr>
        <w:jc w:val="both"/>
        <w:rPr>
          <w:rFonts w:ascii="Tahoma" w:hAnsi="Tahoma" w:cs="Tahoma"/>
          <w:b/>
          <w:szCs w:val="22"/>
        </w:rPr>
      </w:pPr>
    </w:p>
    <w:p w14:paraId="7C1D65CC" w14:textId="77777777" w:rsidR="008931EB" w:rsidRDefault="008931EB" w:rsidP="002D033E">
      <w:pPr>
        <w:jc w:val="both"/>
        <w:rPr>
          <w:rFonts w:ascii="Tahoma" w:hAnsi="Tahoma" w:cs="Tahoma"/>
          <w:b/>
          <w:szCs w:val="22"/>
        </w:rPr>
      </w:pPr>
    </w:p>
    <w:p w14:paraId="0ED73FA5" w14:textId="77777777" w:rsidR="008931EB" w:rsidRDefault="008931EB" w:rsidP="002D033E">
      <w:pPr>
        <w:jc w:val="both"/>
        <w:rPr>
          <w:rFonts w:ascii="Tahoma" w:hAnsi="Tahoma" w:cs="Tahoma"/>
          <w:b/>
          <w:szCs w:val="22"/>
        </w:rPr>
      </w:pPr>
    </w:p>
    <w:p w14:paraId="72B14C38" w14:textId="77777777" w:rsidR="008931EB" w:rsidRDefault="008931EB" w:rsidP="002D033E">
      <w:pPr>
        <w:jc w:val="both"/>
        <w:rPr>
          <w:rFonts w:ascii="Tahoma" w:hAnsi="Tahoma" w:cs="Tahoma"/>
          <w:b/>
          <w:szCs w:val="22"/>
        </w:rPr>
      </w:pPr>
    </w:p>
    <w:p w14:paraId="16C5F1CA" w14:textId="77777777" w:rsidR="008931EB" w:rsidRDefault="008931EB" w:rsidP="002D033E">
      <w:pPr>
        <w:jc w:val="both"/>
        <w:rPr>
          <w:rFonts w:ascii="Tahoma" w:hAnsi="Tahoma" w:cs="Tahoma"/>
          <w:b/>
          <w:szCs w:val="22"/>
        </w:rPr>
      </w:pPr>
    </w:p>
    <w:p w14:paraId="42D98629" w14:textId="77777777" w:rsidR="008931EB" w:rsidRDefault="008931EB" w:rsidP="002D033E">
      <w:pPr>
        <w:jc w:val="both"/>
        <w:rPr>
          <w:rFonts w:ascii="Tahoma" w:hAnsi="Tahoma" w:cs="Tahoma"/>
          <w:b/>
          <w:szCs w:val="22"/>
        </w:rPr>
      </w:pPr>
    </w:p>
    <w:p w14:paraId="2DFC9A14" w14:textId="77777777" w:rsidR="008931EB" w:rsidRDefault="008931EB" w:rsidP="002D033E">
      <w:pPr>
        <w:jc w:val="both"/>
        <w:rPr>
          <w:rFonts w:ascii="Tahoma" w:hAnsi="Tahoma" w:cs="Tahoma"/>
          <w:b/>
          <w:szCs w:val="22"/>
        </w:rPr>
      </w:pPr>
    </w:p>
    <w:p w14:paraId="4EAFBA2C" w14:textId="77777777" w:rsidR="008931EB" w:rsidRDefault="008931EB" w:rsidP="002D033E">
      <w:pPr>
        <w:jc w:val="both"/>
        <w:rPr>
          <w:rFonts w:ascii="Tahoma" w:hAnsi="Tahoma" w:cs="Tahoma"/>
          <w:b/>
          <w:szCs w:val="22"/>
        </w:rPr>
      </w:pPr>
    </w:p>
    <w:p w14:paraId="4685F9B5" w14:textId="77777777" w:rsidR="008931EB" w:rsidRDefault="008931EB" w:rsidP="002D033E">
      <w:pPr>
        <w:jc w:val="both"/>
        <w:rPr>
          <w:rFonts w:ascii="Tahoma" w:hAnsi="Tahoma" w:cs="Tahoma"/>
          <w:b/>
          <w:szCs w:val="22"/>
        </w:rPr>
      </w:pPr>
    </w:p>
    <w:p w14:paraId="1CC978C9" w14:textId="77777777" w:rsidR="008931EB" w:rsidRDefault="008931EB" w:rsidP="002D033E">
      <w:pPr>
        <w:jc w:val="both"/>
        <w:rPr>
          <w:rFonts w:ascii="Tahoma" w:hAnsi="Tahoma" w:cs="Tahoma"/>
          <w:b/>
          <w:szCs w:val="22"/>
        </w:rPr>
      </w:pPr>
    </w:p>
    <w:p w14:paraId="782B7D4D" w14:textId="77777777" w:rsidR="008931EB" w:rsidRDefault="008931EB" w:rsidP="002D033E">
      <w:pPr>
        <w:jc w:val="both"/>
        <w:rPr>
          <w:rFonts w:ascii="Tahoma" w:hAnsi="Tahoma" w:cs="Tahoma"/>
          <w:b/>
          <w:szCs w:val="22"/>
        </w:rPr>
      </w:pPr>
    </w:p>
    <w:p w14:paraId="3772DB59" w14:textId="77777777" w:rsidR="008931EB" w:rsidRDefault="008931EB" w:rsidP="002D033E">
      <w:pPr>
        <w:jc w:val="both"/>
        <w:rPr>
          <w:rFonts w:ascii="Tahoma" w:hAnsi="Tahoma" w:cs="Tahoma"/>
          <w:b/>
          <w:szCs w:val="22"/>
        </w:rPr>
      </w:pPr>
    </w:p>
    <w:p w14:paraId="4C55C038" w14:textId="77777777" w:rsidR="008931EB" w:rsidRDefault="008931EB" w:rsidP="002D033E">
      <w:pPr>
        <w:jc w:val="both"/>
        <w:rPr>
          <w:rFonts w:ascii="Tahoma" w:hAnsi="Tahoma" w:cs="Tahoma"/>
          <w:b/>
          <w:szCs w:val="22"/>
        </w:rPr>
      </w:pPr>
    </w:p>
    <w:p w14:paraId="10BC0AD9" w14:textId="77777777" w:rsidR="008931EB" w:rsidRDefault="008931EB" w:rsidP="002D033E">
      <w:pPr>
        <w:jc w:val="both"/>
        <w:rPr>
          <w:rFonts w:ascii="Tahoma" w:hAnsi="Tahoma" w:cs="Tahoma"/>
          <w:b/>
          <w:szCs w:val="22"/>
        </w:rPr>
      </w:pPr>
    </w:p>
    <w:p w14:paraId="18F8ECE5" w14:textId="77777777" w:rsidR="008931EB" w:rsidRDefault="008931EB" w:rsidP="002D033E">
      <w:pPr>
        <w:jc w:val="both"/>
        <w:rPr>
          <w:rFonts w:ascii="Tahoma" w:hAnsi="Tahoma" w:cs="Tahoma"/>
          <w:b/>
          <w:szCs w:val="22"/>
        </w:rPr>
      </w:pPr>
    </w:p>
    <w:p w14:paraId="20A4BA4D" w14:textId="77777777" w:rsidR="008931EB" w:rsidRDefault="008931EB" w:rsidP="002D033E">
      <w:pPr>
        <w:jc w:val="both"/>
        <w:rPr>
          <w:rFonts w:ascii="Tahoma" w:hAnsi="Tahoma" w:cs="Tahoma"/>
          <w:b/>
          <w:szCs w:val="22"/>
        </w:rPr>
      </w:pPr>
    </w:p>
    <w:p w14:paraId="6A8BDCC9" w14:textId="77777777" w:rsidR="008931EB" w:rsidRDefault="008931EB" w:rsidP="002D033E">
      <w:pPr>
        <w:jc w:val="both"/>
        <w:rPr>
          <w:rFonts w:ascii="Tahoma" w:hAnsi="Tahoma" w:cs="Tahoma"/>
          <w:b/>
          <w:szCs w:val="22"/>
        </w:rPr>
      </w:pPr>
    </w:p>
    <w:p w14:paraId="12A1E96F" w14:textId="77777777" w:rsidR="008931EB" w:rsidRDefault="008931EB" w:rsidP="002D033E">
      <w:pPr>
        <w:jc w:val="both"/>
        <w:rPr>
          <w:rFonts w:ascii="Tahoma" w:hAnsi="Tahoma" w:cs="Tahoma"/>
          <w:b/>
          <w:szCs w:val="22"/>
        </w:rPr>
      </w:pPr>
    </w:p>
    <w:p w14:paraId="6884F5B4" w14:textId="77777777" w:rsidR="008931EB" w:rsidRDefault="008931EB" w:rsidP="002D033E">
      <w:pPr>
        <w:jc w:val="both"/>
        <w:rPr>
          <w:rFonts w:ascii="Tahoma" w:hAnsi="Tahoma" w:cs="Tahoma"/>
          <w:b/>
          <w:szCs w:val="22"/>
        </w:rPr>
      </w:pPr>
    </w:p>
    <w:p w14:paraId="4FD2E4F0" w14:textId="77777777" w:rsidR="008931EB" w:rsidRDefault="008931EB" w:rsidP="002D033E">
      <w:pPr>
        <w:jc w:val="both"/>
        <w:rPr>
          <w:rFonts w:ascii="Tahoma" w:hAnsi="Tahoma" w:cs="Tahoma"/>
          <w:b/>
          <w:szCs w:val="22"/>
        </w:rPr>
      </w:pPr>
    </w:p>
    <w:p w14:paraId="68A5B043" w14:textId="77777777" w:rsidR="008931EB" w:rsidRDefault="008931EB" w:rsidP="002D033E">
      <w:pPr>
        <w:jc w:val="both"/>
        <w:rPr>
          <w:rFonts w:ascii="Tahoma" w:hAnsi="Tahoma" w:cs="Tahoma"/>
          <w:b/>
          <w:szCs w:val="22"/>
        </w:rPr>
      </w:pPr>
    </w:p>
    <w:p w14:paraId="3767FBD1" w14:textId="77777777" w:rsidR="008931EB" w:rsidRDefault="008931EB" w:rsidP="002D033E">
      <w:pPr>
        <w:jc w:val="both"/>
        <w:rPr>
          <w:rFonts w:ascii="Tahoma" w:hAnsi="Tahoma" w:cs="Tahoma"/>
          <w:b/>
          <w:szCs w:val="22"/>
        </w:rPr>
      </w:pPr>
    </w:p>
    <w:p w14:paraId="2B3455F9" w14:textId="77777777" w:rsidR="008931EB" w:rsidRDefault="008931EB" w:rsidP="002D033E">
      <w:pPr>
        <w:jc w:val="both"/>
        <w:rPr>
          <w:rFonts w:ascii="Tahoma" w:hAnsi="Tahoma" w:cs="Tahoma"/>
          <w:b/>
          <w:szCs w:val="22"/>
        </w:rPr>
      </w:pPr>
    </w:p>
    <w:p w14:paraId="11D2EB28" w14:textId="77777777" w:rsidR="008931EB" w:rsidRDefault="008931EB" w:rsidP="002D033E">
      <w:pPr>
        <w:jc w:val="both"/>
        <w:rPr>
          <w:rFonts w:ascii="Tahoma" w:hAnsi="Tahoma" w:cs="Tahoma"/>
          <w:b/>
          <w:szCs w:val="22"/>
        </w:rPr>
      </w:pPr>
    </w:p>
    <w:p w14:paraId="63940BC3" w14:textId="77777777" w:rsidR="008931EB" w:rsidRDefault="008931EB" w:rsidP="002D033E">
      <w:pPr>
        <w:jc w:val="both"/>
        <w:rPr>
          <w:rFonts w:ascii="Tahoma" w:hAnsi="Tahoma" w:cs="Tahoma"/>
          <w:b/>
          <w:szCs w:val="22"/>
        </w:rPr>
      </w:pPr>
    </w:p>
    <w:p w14:paraId="41941474" w14:textId="77777777" w:rsidR="008931EB" w:rsidRDefault="008931EB" w:rsidP="002D033E">
      <w:pPr>
        <w:jc w:val="both"/>
        <w:rPr>
          <w:rFonts w:ascii="Tahoma" w:hAnsi="Tahoma" w:cs="Tahoma"/>
          <w:b/>
          <w:szCs w:val="22"/>
        </w:rPr>
      </w:pPr>
    </w:p>
    <w:p w14:paraId="68E16D18" w14:textId="77777777" w:rsidR="008931EB" w:rsidRDefault="008931EB" w:rsidP="002D033E">
      <w:pPr>
        <w:jc w:val="both"/>
        <w:rPr>
          <w:rFonts w:ascii="Tahoma" w:hAnsi="Tahoma" w:cs="Tahoma"/>
          <w:b/>
          <w:szCs w:val="22"/>
        </w:rPr>
      </w:pPr>
    </w:p>
    <w:p w14:paraId="2B233272" w14:textId="77777777" w:rsidR="008931EB" w:rsidRDefault="008931EB" w:rsidP="002D033E">
      <w:pPr>
        <w:jc w:val="both"/>
        <w:rPr>
          <w:rFonts w:ascii="Tahoma" w:hAnsi="Tahoma" w:cs="Tahoma"/>
          <w:b/>
          <w:szCs w:val="22"/>
        </w:rPr>
      </w:pPr>
    </w:p>
    <w:p w14:paraId="00531B81" w14:textId="77777777" w:rsidR="008931EB" w:rsidRDefault="008931EB" w:rsidP="002D033E">
      <w:pPr>
        <w:jc w:val="both"/>
        <w:rPr>
          <w:rFonts w:ascii="Tahoma" w:hAnsi="Tahoma" w:cs="Tahoma"/>
          <w:b/>
          <w:szCs w:val="22"/>
        </w:rPr>
      </w:pPr>
    </w:p>
    <w:p w14:paraId="0F52E069" w14:textId="77777777" w:rsidR="008931EB" w:rsidRDefault="008931EB" w:rsidP="002D033E">
      <w:pPr>
        <w:jc w:val="both"/>
        <w:rPr>
          <w:rFonts w:ascii="Tahoma" w:hAnsi="Tahoma" w:cs="Tahoma"/>
          <w:b/>
          <w:szCs w:val="22"/>
        </w:rPr>
      </w:pPr>
    </w:p>
    <w:p w14:paraId="7977C6A1" w14:textId="77777777" w:rsidR="008931EB" w:rsidRDefault="008931EB" w:rsidP="002D033E">
      <w:pPr>
        <w:jc w:val="both"/>
        <w:rPr>
          <w:rFonts w:ascii="Tahoma" w:hAnsi="Tahoma" w:cs="Tahoma"/>
          <w:b/>
          <w:szCs w:val="22"/>
        </w:rPr>
      </w:pPr>
    </w:p>
    <w:p w14:paraId="030BF653" w14:textId="3F25C083" w:rsidR="008E1626" w:rsidRDefault="008E1626" w:rsidP="002D033E">
      <w:pPr>
        <w:jc w:val="both"/>
        <w:rPr>
          <w:rFonts w:ascii="Tahoma" w:hAnsi="Tahoma" w:cs="Tahoma"/>
          <w:b/>
          <w:szCs w:val="22"/>
        </w:rPr>
      </w:pPr>
    </w:p>
    <w:p w14:paraId="265727E0" w14:textId="77777777" w:rsidR="00565D78" w:rsidRDefault="00565D78" w:rsidP="002D033E">
      <w:pPr>
        <w:jc w:val="both"/>
        <w:rPr>
          <w:rFonts w:ascii="Tahoma" w:hAnsi="Tahoma" w:cs="Tahoma"/>
          <w:b/>
          <w:szCs w:val="22"/>
        </w:rPr>
      </w:pPr>
    </w:p>
    <w:p w14:paraId="78EA8E76" w14:textId="77777777" w:rsidR="007151E0" w:rsidRDefault="007151E0" w:rsidP="002D033E">
      <w:pPr>
        <w:jc w:val="both"/>
        <w:rPr>
          <w:rFonts w:ascii="Tahoma" w:hAnsi="Tahoma" w:cs="Tahoma"/>
          <w:b/>
          <w:szCs w:val="22"/>
        </w:rPr>
      </w:pPr>
    </w:p>
    <w:p w14:paraId="7CF58020" w14:textId="77777777" w:rsidR="008E1626" w:rsidRDefault="008E1626" w:rsidP="002D033E">
      <w:pPr>
        <w:jc w:val="both"/>
        <w:rPr>
          <w:rFonts w:ascii="Tahoma" w:hAnsi="Tahoma" w:cs="Tahoma"/>
          <w:b/>
          <w:szCs w:val="22"/>
        </w:rPr>
      </w:pPr>
    </w:p>
    <w:p w14:paraId="714151BF" w14:textId="77777777" w:rsidR="008E1626" w:rsidRDefault="008E1626" w:rsidP="002D033E">
      <w:pPr>
        <w:jc w:val="both"/>
        <w:rPr>
          <w:rFonts w:ascii="Tahoma" w:hAnsi="Tahoma" w:cs="Tahoma"/>
          <w:b/>
          <w:szCs w:val="22"/>
        </w:rPr>
      </w:pPr>
    </w:p>
    <w:p w14:paraId="71EA028C" w14:textId="44BA1635" w:rsidR="008931EB" w:rsidRDefault="008931EB" w:rsidP="002D033E">
      <w:pPr>
        <w:jc w:val="both"/>
        <w:rPr>
          <w:rFonts w:ascii="Tahoma" w:hAnsi="Tahoma" w:cs="Tahoma"/>
          <w:b/>
          <w:szCs w:val="22"/>
        </w:rPr>
      </w:pPr>
    </w:p>
    <w:p w14:paraId="31F2CC9E" w14:textId="76D0A299" w:rsidR="00B91B47" w:rsidRDefault="00B91B47" w:rsidP="002D033E">
      <w:pPr>
        <w:jc w:val="both"/>
        <w:rPr>
          <w:rFonts w:ascii="Tahoma" w:hAnsi="Tahoma" w:cs="Tahoma"/>
          <w:b/>
          <w:szCs w:val="22"/>
        </w:rPr>
      </w:pPr>
    </w:p>
    <w:p w14:paraId="3CFAADA3" w14:textId="77777777" w:rsidR="00B91B47" w:rsidRDefault="00B91B47" w:rsidP="002D033E">
      <w:pPr>
        <w:jc w:val="both"/>
        <w:rPr>
          <w:rFonts w:ascii="Tahoma" w:hAnsi="Tahoma" w:cs="Tahoma"/>
          <w:b/>
          <w:szCs w:val="22"/>
        </w:rPr>
      </w:pPr>
    </w:p>
    <w:p w14:paraId="39709FEF" w14:textId="15D53B86" w:rsidR="00BE19EE" w:rsidRPr="00E14F00" w:rsidRDefault="009B6BDF" w:rsidP="002430DE">
      <w:pPr>
        <w:pStyle w:val="berschrift1"/>
        <w:numPr>
          <w:ilvl w:val="0"/>
          <w:numId w:val="42"/>
        </w:numPr>
        <w:ind w:left="426" w:hanging="426"/>
        <w:jc w:val="both"/>
        <w:rPr>
          <w:rFonts w:ascii="Tahoma" w:hAnsi="Tahoma" w:cs="Tahoma"/>
          <w:szCs w:val="22"/>
        </w:rPr>
      </w:pPr>
      <w:bookmarkStart w:id="0" w:name="_Toc233018075"/>
      <w:r w:rsidRPr="00E14F00">
        <w:rPr>
          <w:rFonts w:ascii="Tahoma" w:hAnsi="Tahoma" w:cs="Tahoma"/>
          <w:szCs w:val="22"/>
        </w:rPr>
        <w:lastRenderedPageBreak/>
        <w:t>Allgemein</w:t>
      </w:r>
      <w:bookmarkEnd w:id="0"/>
    </w:p>
    <w:p w14:paraId="7898A3C9" w14:textId="4921CAF3" w:rsidR="0013555B" w:rsidRDefault="0013555B" w:rsidP="0013555B">
      <w:pPr>
        <w:jc w:val="both"/>
        <w:rPr>
          <w:rFonts w:ascii="Tahoma" w:hAnsi="Tahoma" w:cs="Tahoma"/>
          <w:szCs w:val="22"/>
        </w:rPr>
      </w:pPr>
    </w:p>
    <w:p w14:paraId="1363F9B3" w14:textId="77777777" w:rsidR="00014197" w:rsidRDefault="00014197" w:rsidP="00014197">
      <w:pPr>
        <w:jc w:val="both"/>
        <w:rPr>
          <w:rFonts w:ascii="Tahoma" w:hAnsi="Tahoma" w:cs="Tahoma"/>
          <w:color w:val="000000"/>
          <w:szCs w:val="22"/>
        </w:rPr>
      </w:pPr>
      <w:r>
        <w:rPr>
          <w:rFonts w:ascii="Tahoma" w:hAnsi="Tahoma" w:cs="Tahoma"/>
          <w:szCs w:val="22"/>
        </w:rPr>
        <w:t xml:space="preserve">Ausgeschrieben wird die Herstellung und Lieferung eines 26 t </w:t>
      </w:r>
      <w:r w:rsidRPr="0029694C">
        <w:rPr>
          <w:rFonts w:ascii="Tahoma" w:hAnsi="Tahoma" w:cs="Tahoma"/>
          <w:color w:val="000000"/>
          <w:szCs w:val="22"/>
        </w:rPr>
        <w:t>LKW-Dreiachsfahrgestells</w:t>
      </w:r>
      <w:r>
        <w:rPr>
          <w:rFonts w:ascii="Tahoma" w:hAnsi="Tahoma" w:cs="Tahoma"/>
          <w:color w:val="000000"/>
          <w:szCs w:val="22"/>
        </w:rPr>
        <w:t xml:space="preserve"> mit einem Aufbau zum Transport von Absetzcontainern nach DIN 30720. Die Ausschreibung erfolgt in zwei Losen, die unabhängig voneinander vergeben werden. </w:t>
      </w:r>
    </w:p>
    <w:p w14:paraId="7D6F0A1C" w14:textId="77777777" w:rsidR="00014197" w:rsidRDefault="00014197" w:rsidP="00014197">
      <w:pPr>
        <w:overflowPunct/>
        <w:autoSpaceDE/>
        <w:autoSpaceDN/>
        <w:adjustRightInd/>
        <w:jc w:val="both"/>
        <w:textAlignment w:val="auto"/>
        <w:rPr>
          <w:rFonts w:ascii="Tahoma" w:hAnsi="Tahoma" w:cs="Tahoma"/>
          <w:color w:val="000000"/>
          <w:szCs w:val="22"/>
        </w:rPr>
      </w:pPr>
    </w:p>
    <w:p w14:paraId="27E3DC52" w14:textId="0EA451E3" w:rsidR="00014197" w:rsidRPr="0029694C" w:rsidRDefault="00014197" w:rsidP="00014197">
      <w:pPr>
        <w:overflowPunct/>
        <w:autoSpaceDE/>
        <w:autoSpaceDN/>
        <w:adjustRightInd/>
        <w:jc w:val="both"/>
        <w:textAlignment w:val="auto"/>
        <w:rPr>
          <w:rFonts w:ascii="Tahoma" w:hAnsi="Tahoma" w:cs="Tahoma"/>
          <w:color w:val="000000"/>
          <w:szCs w:val="22"/>
        </w:rPr>
      </w:pPr>
      <w:r>
        <w:rPr>
          <w:rFonts w:ascii="Tahoma" w:hAnsi="Tahoma" w:cs="Tahoma"/>
          <w:color w:val="000000"/>
          <w:szCs w:val="22"/>
        </w:rPr>
        <w:t xml:space="preserve">Hier ist </w:t>
      </w:r>
      <w:r w:rsidRPr="0029694C">
        <w:rPr>
          <w:rFonts w:ascii="Tahoma" w:hAnsi="Tahoma" w:cs="Tahoma"/>
          <w:color w:val="000000"/>
          <w:szCs w:val="22"/>
        </w:rPr>
        <w:t>Auftragsgegenstand die Herstellung</w:t>
      </w:r>
      <w:r>
        <w:rPr>
          <w:rFonts w:ascii="Tahoma" w:hAnsi="Tahoma" w:cs="Tahoma"/>
          <w:color w:val="000000"/>
          <w:szCs w:val="22"/>
        </w:rPr>
        <w:t xml:space="preserve"> und </w:t>
      </w:r>
      <w:r w:rsidRPr="0029694C">
        <w:rPr>
          <w:rFonts w:ascii="Tahoma" w:hAnsi="Tahoma" w:cs="Tahoma"/>
          <w:color w:val="000000"/>
          <w:szCs w:val="22"/>
        </w:rPr>
        <w:t xml:space="preserve">Lieferung von </w:t>
      </w:r>
      <w:r>
        <w:rPr>
          <w:rFonts w:ascii="Tahoma" w:hAnsi="Tahoma" w:cs="Tahoma"/>
          <w:color w:val="000000"/>
          <w:szCs w:val="22"/>
        </w:rPr>
        <w:t xml:space="preserve">einem 26 t Dreiachsfahrgestell (6x2-4) </w:t>
      </w:r>
      <w:r w:rsidRPr="0029694C">
        <w:rPr>
          <w:rFonts w:ascii="Tahoma" w:hAnsi="Tahoma" w:cs="Tahoma"/>
          <w:color w:val="000000"/>
          <w:szCs w:val="22"/>
        </w:rPr>
        <w:t>entsprechend diesem Leistungsverzeichnis</w:t>
      </w:r>
      <w:r>
        <w:rPr>
          <w:rFonts w:ascii="Tahoma" w:hAnsi="Tahoma" w:cs="Tahoma"/>
          <w:color w:val="000000"/>
          <w:szCs w:val="22"/>
        </w:rPr>
        <w:t xml:space="preserve"> (Los 1)</w:t>
      </w:r>
      <w:r w:rsidRPr="0029694C">
        <w:rPr>
          <w:rFonts w:ascii="Tahoma" w:hAnsi="Tahoma" w:cs="Tahoma"/>
          <w:color w:val="000000"/>
          <w:szCs w:val="22"/>
        </w:rPr>
        <w:t xml:space="preserve"> </w:t>
      </w:r>
      <w:r>
        <w:rPr>
          <w:rFonts w:ascii="Tahoma" w:hAnsi="Tahoma" w:cs="Tahoma"/>
          <w:color w:val="000000"/>
          <w:szCs w:val="22"/>
        </w:rPr>
        <w:t xml:space="preserve">zum Aufbau als </w:t>
      </w:r>
      <w:r w:rsidRPr="0029694C">
        <w:rPr>
          <w:rFonts w:ascii="Tahoma" w:hAnsi="Tahoma" w:cs="Tahoma"/>
          <w:color w:val="000000"/>
          <w:szCs w:val="22"/>
        </w:rPr>
        <w:t>Absetzkippe</w:t>
      </w:r>
      <w:r>
        <w:rPr>
          <w:rFonts w:ascii="Tahoma" w:hAnsi="Tahoma" w:cs="Tahoma"/>
          <w:color w:val="000000"/>
          <w:szCs w:val="22"/>
        </w:rPr>
        <w:t>r</w:t>
      </w:r>
      <w:r w:rsidRPr="0029694C">
        <w:rPr>
          <w:rFonts w:ascii="Tahoma" w:hAnsi="Tahoma" w:cs="Tahoma"/>
          <w:color w:val="000000"/>
          <w:szCs w:val="22"/>
        </w:rPr>
        <w:t xml:space="preserve"> zum Transport von Absetzcontainern nach DIN 30720</w:t>
      </w:r>
      <w:r w:rsidR="0058390D">
        <w:rPr>
          <w:rFonts w:ascii="Tahoma" w:hAnsi="Tahoma" w:cs="Tahoma"/>
          <w:color w:val="000000"/>
          <w:szCs w:val="22"/>
        </w:rPr>
        <w:t xml:space="preserve"> (Los 2)</w:t>
      </w:r>
      <w:r>
        <w:rPr>
          <w:rFonts w:ascii="Tahoma" w:hAnsi="Tahoma" w:cs="Tahoma"/>
          <w:color w:val="000000"/>
          <w:szCs w:val="22"/>
        </w:rPr>
        <w:t>.</w:t>
      </w:r>
      <w:r w:rsidRPr="0029694C">
        <w:rPr>
          <w:rFonts w:ascii="Tahoma" w:hAnsi="Tahoma" w:cs="Tahoma"/>
          <w:color w:val="000000"/>
          <w:szCs w:val="22"/>
        </w:rPr>
        <w:t xml:space="preserve"> Der </w:t>
      </w:r>
      <w:r>
        <w:rPr>
          <w:rFonts w:ascii="Tahoma" w:hAnsi="Tahoma" w:cs="Tahoma"/>
          <w:color w:val="000000"/>
          <w:szCs w:val="22"/>
        </w:rPr>
        <w:t xml:space="preserve">Auftragnehmer, der </w:t>
      </w:r>
      <w:r w:rsidR="0058390D">
        <w:rPr>
          <w:rFonts w:ascii="Tahoma" w:hAnsi="Tahoma" w:cs="Tahoma"/>
          <w:color w:val="000000"/>
          <w:szCs w:val="22"/>
        </w:rPr>
        <w:t xml:space="preserve">den Aufbau durchführt, </w:t>
      </w:r>
      <w:r w:rsidRPr="0029694C">
        <w:rPr>
          <w:rFonts w:ascii="Tahoma" w:hAnsi="Tahoma" w:cs="Tahoma"/>
          <w:color w:val="000000"/>
          <w:szCs w:val="22"/>
        </w:rPr>
        <w:t xml:space="preserve">wird dem </w:t>
      </w:r>
      <w:r>
        <w:rPr>
          <w:rFonts w:ascii="Tahoma" w:hAnsi="Tahoma" w:cs="Tahoma"/>
          <w:color w:val="000000"/>
          <w:szCs w:val="22"/>
        </w:rPr>
        <w:t xml:space="preserve">Hersteller und Lieferanten des </w:t>
      </w:r>
      <w:r w:rsidR="0058390D">
        <w:rPr>
          <w:rFonts w:ascii="Tahoma" w:hAnsi="Tahoma" w:cs="Tahoma"/>
          <w:color w:val="000000"/>
          <w:szCs w:val="22"/>
        </w:rPr>
        <w:t xml:space="preserve">Fahrgestells </w:t>
      </w:r>
      <w:r w:rsidRPr="0029694C">
        <w:rPr>
          <w:rFonts w:ascii="Tahoma" w:hAnsi="Tahoma" w:cs="Tahoma"/>
          <w:color w:val="000000"/>
          <w:szCs w:val="22"/>
        </w:rPr>
        <w:t>mit Zuschlagserteilung bekannt gegeben. Die Lieferung des Fahrgestells an den Auf</w:t>
      </w:r>
      <w:r>
        <w:rPr>
          <w:rFonts w:ascii="Tahoma" w:hAnsi="Tahoma" w:cs="Tahoma"/>
          <w:color w:val="000000"/>
          <w:szCs w:val="22"/>
        </w:rPr>
        <w:t>bau-Hersteller</w:t>
      </w:r>
      <w:r w:rsidRPr="0029694C">
        <w:rPr>
          <w:rFonts w:ascii="Tahoma" w:hAnsi="Tahoma" w:cs="Tahoma"/>
          <w:color w:val="000000"/>
          <w:szCs w:val="22"/>
        </w:rPr>
        <w:t xml:space="preserve"> zwecks betriebsfertiger Montage erfolgt durch die jeweiligen Hersteller. Die Auftragnehmer </w:t>
      </w:r>
      <w:r>
        <w:rPr>
          <w:rFonts w:ascii="Tahoma" w:hAnsi="Tahoma" w:cs="Tahoma"/>
          <w:color w:val="000000"/>
          <w:szCs w:val="22"/>
        </w:rPr>
        <w:t xml:space="preserve">beider Lose </w:t>
      </w:r>
      <w:r w:rsidRPr="0029694C">
        <w:rPr>
          <w:rFonts w:ascii="Tahoma" w:hAnsi="Tahoma" w:cs="Tahoma"/>
          <w:color w:val="000000"/>
          <w:szCs w:val="22"/>
        </w:rPr>
        <w:t xml:space="preserve">haben </w:t>
      </w:r>
      <w:r>
        <w:rPr>
          <w:rFonts w:ascii="Tahoma" w:hAnsi="Tahoma" w:cs="Tahoma"/>
          <w:color w:val="000000"/>
          <w:szCs w:val="22"/>
        </w:rPr>
        <w:t xml:space="preserve">sich zu rechtzeitig zu verständigen und </w:t>
      </w:r>
      <w:r w:rsidRPr="0029694C">
        <w:rPr>
          <w:rFonts w:ascii="Tahoma" w:hAnsi="Tahoma" w:cs="Tahoma"/>
          <w:color w:val="000000"/>
          <w:szCs w:val="22"/>
        </w:rPr>
        <w:t xml:space="preserve">sicherzustellen, dass die Schnittstellen zwischen Fahrgestell und Aufbau kompatibel sind und die volle Funktionsfähigkeit </w:t>
      </w:r>
      <w:r>
        <w:rPr>
          <w:rFonts w:ascii="Tahoma" w:hAnsi="Tahoma" w:cs="Tahoma"/>
          <w:color w:val="000000"/>
          <w:szCs w:val="22"/>
        </w:rPr>
        <w:t xml:space="preserve">aller Komponenten </w:t>
      </w:r>
      <w:r w:rsidRPr="0029694C">
        <w:rPr>
          <w:rFonts w:ascii="Tahoma" w:hAnsi="Tahoma" w:cs="Tahoma"/>
          <w:color w:val="000000"/>
          <w:szCs w:val="22"/>
        </w:rPr>
        <w:t>gewährleistet</w:t>
      </w:r>
      <w:r>
        <w:rPr>
          <w:rFonts w:ascii="Tahoma" w:hAnsi="Tahoma" w:cs="Tahoma"/>
          <w:color w:val="000000"/>
          <w:szCs w:val="22"/>
        </w:rPr>
        <w:t xml:space="preserve"> ist</w:t>
      </w:r>
      <w:r w:rsidRPr="0029694C">
        <w:rPr>
          <w:rFonts w:ascii="Tahoma" w:hAnsi="Tahoma" w:cs="Tahoma"/>
          <w:color w:val="000000"/>
          <w:szCs w:val="22"/>
        </w:rPr>
        <w:t>. Dies ist insbesondere hinsichtlich der einzubauenden Kommunalhydraulik für den Winterdienst von erheblicher Bedeutung.</w:t>
      </w:r>
    </w:p>
    <w:p w14:paraId="6B87EAE9" w14:textId="77777777" w:rsidR="00014197" w:rsidRPr="0029694C" w:rsidRDefault="00014197" w:rsidP="00014197">
      <w:pPr>
        <w:overflowPunct/>
        <w:autoSpaceDE/>
        <w:autoSpaceDN/>
        <w:adjustRightInd/>
        <w:jc w:val="both"/>
        <w:textAlignment w:val="auto"/>
        <w:rPr>
          <w:rFonts w:ascii="Tahoma" w:hAnsi="Tahoma" w:cs="Tahoma"/>
          <w:color w:val="000000"/>
          <w:szCs w:val="22"/>
        </w:rPr>
      </w:pPr>
    </w:p>
    <w:p w14:paraId="584BE487" w14:textId="29ABBC44" w:rsidR="00014197" w:rsidRPr="0029694C" w:rsidRDefault="00014197" w:rsidP="00014197">
      <w:pPr>
        <w:overflowPunct/>
        <w:autoSpaceDE/>
        <w:autoSpaceDN/>
        <w:adjustRightInd/>
        <w:jc w:val="both"/>
        <w:textAlignment w:val="auto"/>
        <w:rPr>
          <w:rFonts w:ascii="Tahoma" w:hAnsi="Tahoma" w:cs="Tahoma"/>
          <w:color w:val="000000"/>
          <w:szCs w:val="22"/>
        </w:rPr>
      </w:pPr>
      <w:r w:rsidRPr="0029694C">
        <w:rPr>
          <w:rFonts w:ascii="Tahoma" w:hAnsi="Tahoma" w:cs="Tahoma"/>
          <w:color w:val="000000"/>
          <w:szCs w:val="22"/>
        </w:rPr>
        <w:t xml:space="preserve">Lieferort des </w:t>
      </w:r>
      <w:r w:rsidR="0058390D">
        <w:rPr>
          <w:rFonts w:ascii="Tahoma" w:hAnsi="Tahoma" w:cs="Tahoma"/>
          <w:color w:val="000000"/>
          <w:szCs w:val="22"/>
        </w:rPr>
        <w:t xml:space="preserve">Fahrgestells ist die Anschrift des Auftragnehmers zur Herstellung und Montage des Aufbaus zum Transport von Absetzcontainern. </w:t>
      </w:r>
      <w:bookmarkStart w:id="1" w:name="_Hlk233018720"/>
      <w:r w:rsidR="00C66B2D">
        <w:rPr>
          <w:rFonts w:ascii="Tahoma" w:hAnsi="Tahoma" w:cs="Tahoma"/>
        </w:rPr>
        <w:t>Die Lieferung soll in Absprache mit dem Aufbaulieferanten schnellstmöglich erfolgen.</w:t>
      </w:r>
    </w:p>
    <w:bookmarkEnd w:id="1"/>
    <w:p w14:paraId="728B00DB" w14:textId="77777777" w:rsidR="00014197" w:rsidRPr="0029694C" w:rsidRDefault="00014197" w:rsidP="00014197">
      <w:pPr>
        <w:overflowPunct/>
        <w:autoSpaceDE/>
        <w:autoSpaceDN/>
        <w:adjustRightInd/>
        <w:jc w:val="both"/>
        <w:textAlignment w:val="auto"/>
        <w:rPr>
          <w:rFonts w:ascii="Tahoma" w:hAnsi="Tahoma" w:cs="Tahoma"/>
          <w:color w:val="000000"/>
          <w:szCs w:val="22"/>
        </w:rPr>
      </w:pPr>
    </w:p>
    <w:p w14:paraId="6A65C812" w14:textId="77777777" w:rsidR="00841295" w:rsidRPr="002F0386" w:rsidRDefault="00841295" w:rsidP="00841295">
      <w:pPr>
        <w:overflowPunct/>
        <w:autoSpaceDE/>
        <w:autoSpaceDN/>
        <w:adjustRightInd/>
        <w:jc w:val="both"/>
        <w:textAlignment w:val="auto"/>
        <w:rPr>
          <w:rFonts w:ascii="Tahoma" w:hAnsi="Tahoma" w:cs="Tahoma"/>
          <w:color w:val="000000"/>
          <w:szCs w:val="22"/>
        </w:rPr>
      </w:pPr>
      <w:r w:rsidRPr="002F0386">
        <w:rPr>
          <w:rFonts w:ascii="Tahoma" w:hAnsi="Tahoma" w:cs="Tahoma"/>
          <w:color w:val="000000"/>
          <w:szCs w:val="22"/>
        </w:rPr>
        <w:t>Autorisierte Qualitätsbeauftragte der beteiligten Hersteller haben nach Fertigstellung in einem</w:t>
      </w:r>
    </w:p>
    <w:p w14:paraId="5DB94430" w14:textId="77777777" w:rsidR="00841295" w:rsidRPr="002F0386" w:rsidRDefault="00841295" w:rsidP="00841295">
      <w:pPr>
        <w:overflowPunct/>
        <w:autoSpaceDE/>
        <w:autoSpaceDN/>
        <w:adjustRightInd/>
        <w:jc w:val="both"/>
        <w:textAlignment w:val="auto"/>
        <w:rPr>
          <w:rFonts w:ascii="Tahoma" w:hAnsi="Tahoma" w:cs="Tahoma"/>
          <w:color w:val="000000"/>
          <w:szCs w:val="22"/>
        </w:rPr>
      </w:pPr>
      <w:r w:rsidRPr="002F0386">
        <w:rPr>
          <w:rFonts w:ascii="Tahoma" w:hAnsi="Tahoma" w:cs="Tahoma"/>
          <w:color w:val="000000"/>
          <w:szCs w:val="22"/>
        </w:rPr>
        <w:t xml:space="preserve">Protokoll schriftlich zu bestätigen, dass Qualitätsanforderungen, Aufbaurichtlinien und Schnittstellen zwischen Fahrgestell und Aufbau für ein den Vorschriften entsprechendes </w:t>
      </w:r>
      <w:proofErr w:type="spellStart"/>
      <w:r w:rsidRPr="002F0386">
        <w:rPr>
          <w:rFonts w:ascii="Tahoma" w:hAnsi="Tahoma" w:cs="Tahoma"/>
          <w:color w:val="000000"/>
          <w:szCs w:val="22"/>
        </w:rPr>
        <w:t>funktionsfä</w:t>
      </w:r>
      <w:proofErr w:type="spellEnd"/>
      <w:r w:rsidRPr="002F0386">
        <w:rPr>
          <w:rFonts w:ascii="Tahoma" w:hAnsi="Tahoma" w:cs="Tahoma"/>
          <w:color w:val="000000"/>
          <w:szCs w:val="22"/>
        </w:rPr>
        <w:t>-</w:t>
      </w:r>
    </w:p>
    <w:p w14:paraId="2779C3A0" w14:textId="77777777" w:rsidR="00841295" w:rsidRPr="002F0386" w:rsidRDefault="00841295" w:rsidP="00841295">
      <w:pPr>
        <w:overflowPunct/>
        <w:autoSpaceDE/>
        <w:autoSpaceDN/>
        <w:adjustRightInd/>
        <w:jc w:val="both"/>
        <w:textAlignment w:val="auto"/>
        <w:rPr>
          <w:rFonts w:ascii="Tahoma" w:hAnsi="Tahoma" w:cs="Tahoma"/>
          <w:color w:val="000000"/>
          <w:szCs w:val="22"/>
        </w:rPr>
      </w:pPr>
      <w:proofErr w:type="spellStart"/>
      <w:r w:rsidRPr="002F0386">
        <w:rPr>
          <w:rFonts w:ascii="Tahoma" w:hAnsi="Tahoma" w:cs="Tahoma"/>
          <w:color w:val="000000"/>
          <w:szCs w:val="22"/>
        </w:rPr>
        <w:t>higes</w:t>
      </w:r>
      <w:proofErr w:type="spellEnd"/>
      <w:r w:rsidRPr="002F0386">
        <w:rPr>
          <w:rFonts w:ascii="Tahoma" w:hAnsi="Tahoma" w:cs="Tahoma"/>
          <w:color w:val="000000"/>
          <w:szCs w:val="22"/>
        </w:rPr>
        <w:t xml:space="preserve"> Fahrzeug abgestimmt und eingehalten worden sind. Das Protokoll ist bei Abnahme und</w:t>
      </w:r>
    </w:p>
    <w:p w14:paraId="055290F8" w14:textId="77777777" w:rsidR="00841295" w:rsidRDefault="00841295" w:rsidP="00841295">
      <w:pPr>
        <w:overflowPunct/>
        <w:autoSpaceDE/>
        <w:autoSpaceDN/>
        <w:adjustRightInd/>
        <w:jc w:val="both"/>
        <w:textAlignment w:val="auto"/>
        <w:rPr>
          <w:rFonts w:ascii="Tahoma" w:hAnsi="Tahoma" w:cs="Tahoma"/>
          <w:color w:val="000000"/>
          <w:szCs w:val="22"/>
        </w:rPr>
      </w:pPr>
      <w:r w:rsidRPr="002F0386">
        <w:rPr>
          <w:rFonts w:ascii="Tahoma" w:hAnsi="Tahoma" w:cs="Tahoma"/>
          <w:color w:val="000000"/>
          <w:szCs w:val="22"/>
        </w:rPr>
        <w:t>Lieferung dem Auftraggeber vorzulegen und insofern Lieferbestandteil</w:t>
      </w:r>
    </w:p>
    <w:p w14:paraId="55769D7B" w14:textId="77777777" w:rsidR="00014197" w:rsidRPr="0029694C" w:rsidRDefault="00014197" w:rsidP="00014197">
      <w:pPr>
        <w:overflowPunct/>
        <w:autoSpaceDE/>
        <w:autoSpaceDN/>
        <w:adjustRightInd/>
        <w:jc w:val="both"/>
        <w:textAlignment w:val="auto"/>
        <w:rPr>
          <w:rFonts w:ascii="Tahoma" w:hAnsi="Tahoma" w:cs="Tahoma"/>
          <w:color w:val="000000"/>
          <w:szCs w:val="22"/>
        </w:rPr>
      </w:pPr>
    </w:p>
    <w:p w14:paraId="5FCC4E28" w14:textId="5C9E38F8" w:rsidR="00BE19EE" w:rsidRPr="00E14F00" w:rsidRDefault="002C4CF7" w:rsidP="002430DE">
      <w:pPr>
        <w:pStyle w:val="berschrift1"/>
        <w:numPr>
          <w:ilvl w:val="0"/>
          <w:numId w:val="42"/>
        </w:numPr>
        <w:ind w:left="426" w:hanging="426"/>
        <w:jc w:val="both"/>
        <w:rPr>
          <w:rFonts w:ascii="Tahoma" w:hAnsi="Tahoma" w:cs="Tahoma"/>
          <w:szCs w:val="22"/>
        </w:rPr>
      </w:pPr>
      <w:bookmarkStart w:id="2" w:name="_Toc233018076"/>
      <w:r w:rsidRPr="00E14F00">
        <w:rPr>
          <w:rFonts w:ascii="Tahoma" w:hAnsi="Tahoma" w:cs="Tahoma"/>
          <w:szCs w:val="22"/>
        </w:rPr>
        <w:t>Einsatzgebiet und Verwendungszweck</w:t>
      </w:r>
      <w:bookmarkEnd w:id="2"/>
    </w:p>
    <w:p w14:paraId="3BDF3B8F" w14:textId="77777777" w:rsidR="002C4CF7" w:rsidRPr="004F4017" w:rsidRDefault="002C4CF7" w:rsidP="002D033E">
      <w:pPr>
        <w:jc w:val="both"/>
        <w:rPr>
          <w:rFonts w:ascii="Tahoma" w:hAnsi="Tahoma" w:cs="Tahoma"/>
          <w:sz w:val="18"/>
          <w:szCs w:val="18"/>
        </w:rPr>
      </w:pPr>
    </w:p>
    <w:p w14:paraId="29AEF69B" w14:textId="48EB39AD" w:rsidR="00B25F43" w:rsidRPr="00C47644" w:rsidRDefault="009B6BDF" w:rsidP="00C47644">
      <w:pPr>
        <w:pStyle w:val="LV-Hinweis"/>
        <w:ind w:left="0" w:right="0"/>
        <w:jc w:val="both"/>
        <w:rPr>
          <w:rFonts w:ascii="Tahoma" w:eastAsia="Times New Roman" w:hAnsi="Tahoma" w:cs="Tahoma"/>
          <w:sz w:val="22"/>
          <w:szCs w:val="22"/>
          <w:bdr w:val="none" w:sz="0" w:space="0" w:color="auto"/>
        </w:rPr>
      </w:pPr>
      <w:r w:rsidRPr="00C47644">
        <w:rPr>
          <w:rFonts w:ascii="Tahoma" w:eastAsia="Times New Roman" w:hAnsi="Tahoma" w:cs="Tahoma"/>
          <w:sz w:val="22"/>
          <w:szCs w:val="22"/>
          <w:bdr w:val="none" w:sz="0" w:space="0" w:color="auto"/>
        </w:rPr>
        <w:t xml:space="preserve">Der Einsatz </w:t>
      </w:r>
      <w:r w:rsidR="00B722F6" w:rsidRPr="00C47644">
        <w:rPr>
          <w:rFonts w:ascii="Tahoma" w:eastAsia="Times New Roman" w:hAnsi="Tahoma" w:cs="Tahoma"/>
          <w:sz w:val="22"/>
          <w:szCs w:val="22"/>
          <w:bdr w:val="none" w:sz="0" w:space="0" w:color="auto"/>
        </w:rPr>
        <w:t>des Fahrzeuges</w:t>
      </w:r>
      <w:r w:rsidR="00B25F43" w:rsidRPr="00C47644">
        <w:rPr>
          <w:rFonts w:ascii="Tahoma" w:eastAsia="Times New Roman" w:hAnsi="Tahoma" w:cs="Tahoma"/>
          <w:sz w:val="22"/>
          <w:szCs w:val="22"/>
          <w:bdr w:val="none" w:sz="0" w:space="0" w:color="auto"/>
        </w:rPr>
        <w:t xml:space="preserve"> soll </w:t>
      </w:r>
      <w:r w:rsidR="00E26133">
        <w:rPr>
          <w:rFonts w:ascii="Tahoma" w:eastAsia="Times New Roman" w:hAnsi="Tahoma" w:cs="Tahoma"/>
          <w:sz w:val="22"/>
          <w:szCs w:val="22"/>
          <w:bdr w:val="none" w:sz="0" w:space="0" w:color="auto"/>
        </w:rPr>
        <w:t>im Rahmen de</w:t>
      </w:r>
      <w:r w:rsidR="00E538CE">
        <w:rPr>
          <w:rFonts w:ascii="Tahoma" w:eastAsia="Times New Roman" w:hAnsi="Tahoma" w:cs="Tahoma"/>
          <w:sz w:val="22"/>
          <w:szCs w:val="22"/>
          <w:bdr w:val="none" w:sz="0" w:space="0" w:color="auto"/>
        </w:rPr>
        <w:t xml:space="preserve">r Abfallwirtschaft </w:t>
      </w:r>
      <w:r w:rsidR="00E26133">
        <w:rPr>
          <w:rFonts w:ascii="Tahoma" w:eastAsia="Times New Roman" w:hAnsi="Tahoma" w:cs="Tahoma"/>
          <w:sz w:val="22"/>
          <w:szCs w:val="22"/>
          <w:bdr w:val="none" w:sz="0" w:space="0" w:color="auto"/>
        </w:rPr>
        <w:t xml:space="preserve">sowie als Winterdienstfahrzeug </w:t>
      </w:r>
      <w:r w:rsidRPr="00C47644">
        <w:rPr>
          <w:rFonts w:ascii="Tahoma" w:eastAsia="Times New Roman" w:hAnsi="Tahoma" w:cs="Tahoma"/>
          <w:sz w:val="22"/>
          <w:szCs w:val="22"/>
          <w:bdr w:val="none" w:sz="0" w:space="0" w:color="auto"/>
        </w:rPr>
        <w:t>erfolgen. Das Einsatzgebiet weist überwiegend eine ebene Topographie auf und liegt in einen Mischgebiet (Stadt, Land) mit beengten Verkehrsverhältniss</w:t>
      </w:r>
      <w:r w:rsidR="002F1937" w:rsidRPr="00C47644">
        <w:rPr>
          <w:rFonts w:ascii="Tahoma" w:eastAsia="Times New Roman" w:hAnsi="Tahoma" w:cs="Tahoma"/>
          <w:sz w:val="22"/>
          <w:szCs w:val="22"/>
          <w:bdr w:val="none" w:sz="0" w:space="0" w:color="auto"/>
        </w:rPr>
        <w:t xml:space="preserve">en. </w:t>
      </w:r>
      <w:r w:rsidR="00B25F43" w:rsidRPr="00C47644">
        <w:rPr>
          <w:rFonts w:ascii="Tahoma" w:eastAsia="Times New Roman" w:hAnsi="Tahoma" w:cs="Tahoma"/>
          <w:sz w:val="22"/>
          <w:szCs w:val="22"/>
          <w:bdr w:val="none" w:sz="0" w:space="0" w:color="auto"/>
        </w:rPr>
        <w:t xml:space="preserve">Es wird </w:t>
      </w:r>
      <w:r w:rsidR="00E26133">
        <w:rPr>
          <w:rFonts w:ascii="Tahoma" w:eastAsia="Times New Roman" w:hAnsi="Tahoma" w:cs="Tahoma"/>
          <w:sz w:val="22"/>
          <w:szCs w:val="22"/>
          <w:bdr w:val="none" w:sz="0" w:space="0" w:color="auto"/>
        </w:rPr>
        <w:t xml:space="preserve">im gesamten Stadtgebiet eingesetzt. Der Einsatz erfolgt bei jedweder Witterung, insbesondere auch im Winterdienst zum Schneeräumen und Streuen von Fahrbahnen. </w:t>
      </w:r>
    </w:p>
    <w:p w14:paraId="3F285412" w14:textId="77777777" w:rsidR="002C4CF7" w:rsidRPr="00E14F00" w:rsidRDefault="002C4CF7" w:rsidP="002D033E">
      <w:pPr>
        <w:jc w:val="both"/>
        <w:rPr>
          <w:rFonts w:ascii="Tahoma" w:hAnsi="Tahoma" w:cs="Tahoma"/>
          <w:szCs w:val="22"/>
        </w:rPr>
      </w:pPr>
    </w:p>
    <w:p w14:paraId="5845B14E" w14:textId="77777777" w:rsidR="004F4017" w:rsidRPr="00696832" w:rsidRDefault="004F4017" w:rsidP="004F4017">
      <w:pPr>
        <w:pStyle w:val="berschrift1"/>
        <w:numPr>
          <w:ilvl w:val="0"/>
          <w:numId w:val="42"/>
        </w:numPr>
        <w:ind w:left="426" w:hanging="426"/>
        <w:jc w:val="both"/>
        <w:rPr>
          <w:rFonts w:ascii="Tahoma" w:hAnsi="Tahoma" w:cs="Tahoma"/>
        </w:rPr>
      </w:pPr>
      <w:bookmarkStart w:id="3" w:name="_Toc232160089"/>
      <w:bookmarkStart w:id="4" w:name="_Toc233018077"/>
      <w:r w:rsidRPr="00696832">
        <w:rPr>
          <w:rFonts w:ascii="Tahoma" w:hAnsi="Tahoma" w:cs="Tahoma"/>
        </w:rPr>
        <w:t>Einzuhaltende Vorschriften</w:t>
      </w:r>
      <w:bookmarkEnd w:id="3"/>
      <w:bookmarkEnd w:id="4"/>
    </w:p>
    <w:p w14:paraId="04AFF1DA" w14:textId="77777777" w:rsidR="004F4017" w:rsidRPr="004F4017" w:rsidRDefault="004F4017" w:rsidP="004F4017">
      <w:pPr>
        <w:jc w:val="both"/>
        <w:rPr>
          <w:rFonts w:ascii="Tahoma" w:hAnsi="Tahoma" w:cs="Tahoma"/>
          <w:sz w:val="18"/>
          <w:szCs w:val="18"/>
        </w:rPr>
      </w:pPr>
    </w:p>
    <w:p w14:paraId="6CDDFCFA" w14:textId="77777777" w:rsidR="004F4017" w:rsidRDefault="004F4017" w:rsidP="004F4017">
      <w:pPr>
        <w:jc w:val="both"/>
        <w:rPr>
          <w:rFonts w:ascii="Tahoma" w:hAnsi="Tahoma" w:cs="Tahoma"/>
          <w:color w:val="000000"/>
          <w:szCs w:val="22"/>
        </w:rPr>
      </w:pPr>
      <w:r>
        <w:rPr>
          <w:rFonts w:ascii="Tahoma" w:hAnsi="Tahoma" w:cs="Tahoma"/>
          <w:color w:val="000000"/>
          <w:szCs w:val="22"/>
        </w:rPr>
        <w:t xml:space="preserve">Bezüglich der Herstellung und Lieferung des Fahrgestells und des Aufbaus sind alle relevanten </w:t>
      </w:r>
      <w:r w:rsidRPr="00E14F00">
        <w:rPr>
          <w:rFonts w:ascii="Tahoma" w:hAnsi="Tahoma" w:cs="Tahoma"/>
          <w:color w:val="000000"/>
          <w:szCs w:val="22"/>
        </w:rPr>
        <w:t xml:space="preserve">europäischen und nationalen (deutschen) Gesetze, Vorschriften, Normen und Richtlinien </w:t>
      </w:r>
      <w:r>
        <w:rPr>
          <w:rFonts w:ascii="Tahoma" w:hAnsi="Tahoma" w:cs="Tahoma"/>
          <w:color w:val="000000"/>
          <w:szCs w:val="22"/>
        </w:rPr>
        <w:t>bzw. die jeweils vergleichbaren nationalen Gesetze, Normen und Richtlinien</w:t>
      </w:r>
      <w:r w:rsidRPr="00E14F00">
        <w:rPr>
          <w:rFonts w:ascii="Tahoma" w:hAnsi="Tahoma" w:cs="Tahoma"/>
          <w:color w:val="000000"/>
          <w:szCs w:val="22"/>
        </w:rPr>
        <w:t xml:space="preserve"> </w:t>
      </w:r>
      <w:r>
        <w:rPr>
          <w:rFonts w:ascii="Tahoma" w:hAnsi="Tahoma" w:cs="Tahoma"/>
          <w:color w:val="000000"/>
          <w:szCs w:val="22"/>
        </w:rPr>
        <w:t xml:space="preserve">der EU-Mitgliedstaaten </w:t>
      </w:r>
      <w:r w:rsidRPr="00E14F00">
        <w:rPr>
          <w:rFonts w:ascii="Tahoma" w:hAnsi="Tahoma" w:cs="Tahoma"/>
          <w:color w:val="000000"/>
          <w:szCs w:val="22"/>
        </w:rPr>
        <w:t>der zum Zeitpunkt der Auslieferung des Fahr</w:t>
      </w:r>
      <w:r>
        <w:rPr>
          <w:rFonts w:ascii="Tahoma" w:hAnsi="Tahoma" w:cs="Tahoma"/>
          <w:color w:val="000000"/>
          <w:szCs w:val="22"/>
        </w:rPr>
        <w:t>zeugs</w:t>
      </w:r>
      <w:r w:rsidRPr="00E14F00">
        <w:rPr>
          <w:rFonts w:ascii="Tahoma" w:hAnsi="Tahoma" w:cs="Tahoma"/>
          <w:color w:val="000000"/>
          <w:szCs w:val="22"/>
        </w:rPr>
        <w:t xml:space="preserve"> jeweils neuesten Fassung einzuhalten. </w:t>
      </w:r>
      <w:r>
        <w:rPr>
          <w:rFonts w:ascii="Tahoma" w:hAnsi="Tahoma" w:cs="Tahoma"/>
          <w:color w:val="000000"/>
          <w:szCs w:val="22"/>
        </w:rPr>
        <w:t>I</w:t>
      </w:r>
      <w:r w:rsidRPr="00E14F00">
        <w:rPr>
          <w:rFonts w:ascii="Tahoma" w:hAnsi="Tahoma" w:cs="Tahoma"/>
          <w:color w:val="000000"/>
          <w:szCs w:val="22"/>
        </w:rPr>
        <w:t xml:space="preserve">m Besonderen </w:t>
      </w:r>
      <w:r>
        <w:rPr>
          <w:rFonts w:ascii="Tahoma" w:hAnsi="Tahoma" w:cs="Tahoma"/>
          <w:color w:val="000000"/>
          <w:szCs w:val="22"/>
        </w:rPr>
        <w:t xml:space="preserve">sind </w:t>
      </w:r>
      <w:r w:rsidRPr="00E14F00">
        <w:rPr>
          <w:rFonts w:ascii="Tahoma" w:hAnsi="Tahoma" w:cs="Tahoma"/>
          <w:color w:val="000000"/>
          <w:szCs w:val="22"/>
        </w:rPr>
        <w:t>einzuhalten</w:t>
      </w:r>
      <w:r>
        <w:rPr>
          <w:rFonts w:ascii="Tahoma" w:hAnsi="Tahoma" w:cs="Tahoma"/>
          <w:color w:val="000000"/>
          <w:szCs w:val="22"/>
        </w:rPr>
        <w:t>, sofern einschlägig</w:t>
      </w:r>
      <w:r w:rsidRPr="00E14F00">
        <w:rPr>
          <w:rFonts w:ascii="Tahoma" w:hAnsi="Tahoma" w:cs="Tahoma"/>
          <w:color w:val="000000"/>
          <w:szCs w:val="22"/>
        </w:rPr>
        <w:t>:</w:t>
      </w:r>
    </w:p>
    <w:p w14:paraId="077D49AB" w14:textId="77777777" w:rsidR="0013555B" w:rsidRPr="00E14F00" w:rsidRDefault="0013555B" w:rsidP="0013555B">
      <w:pPr>
        <w:jc w:val="both"/>
        <w:rPr>
          <w:rFonts w:ascii="Tahoma" w:hAnsi="Tahoma" w:cs="Tahoma"/>
          <w:color w:val="000000"/>
          <w:szCs w:val="22"/>
        </w:rPr>
      </w:pPr>
    </w:p>
    <w:p w14:paraId="6C7FECD3"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Die „Straßenverkehrszulassungsordnung“ (StVZO)</w:t>
      </w:r>
    </w:p>
    <w:p w14:paraId="02AD5457" w14:textId="77777777" w:rsidR="0013555B" w:rsidRPr="002D0587" w:rsidRDefault="0013555B" w:rsidP="0013555B">
      <w:pPr>
        <w:pStyle w:val="Listenabsatz"/>
        <w:numPr>
          <w:ilvl w:val="0"/>
          <w:numId w:val="34"/>
        </w:numPr>
        <w:jc w:val="both"/>
        <w:rPr>
          <w:rFonts w:ascii="Tahoma" w:hAnsi="Tahoma" w:cs="Tahoma"/>
          <w:color w:val="000000"/>
          <w:szCs w:val="22"/>
        </w:rPr>
      </w:pPr>
      <w:r>
        <w:rPr>
          <w:rFonts w:ascii="Tahoma" w:hAnsi="Tahoma" w:cs="Tahoma"/>
          <w:bCs/>
          <w:szCs w:val="22"/>
        </w:rPr>
        <w:t>Die „Kriterien für lärm</w:t>
      </w:r>
      <w:r w:rsidRPr="00E14F00">
        <w:rPr>
          <w:rFonts w:ascii="Tahoma" w:hAnsi="Tahoma" w:cs="Tahoma"/>
          <w:bCs/>
          <w:szCs w:val="22"/>
        </w:rPr>
        <w:t>arme Fahrzeuge“ (StVZO § 49, Anlage XXI)</w:t>
      </w:r>
    </w:p>
    <w:p w14:paraId="4E89407B" w14:textId="77777777" w:rsidR="0013555B" w:rsidRPr="00E14F00" w:rsidRDefault="0013555B" w:rsidP="0013555B">
      <w:pPr>
        <w:pStyle w:val="Listenabsatz"/>
        <w:numPr>
          <w:ilvl w:val="0"/>
          <w:numId w:val="34"/>
        </w:numPr>
        <w:jc w:val="both"/>
        <w:rPr>
          <w:rFonts w:ascii="Tahoma" w:hAnsi="Tahoma" w:cs="Tahoma"/>
          <w:color w:val="000000"/>
          <w:szCs w:val="22"/>
        </w:rPr>
      </w:pPr>
      <w:r>
        <w:rPr>
          <w:rFonts w:ascii="Tahoma" w:hAnsi="Tahoma" w:cs="Tahoma"/>
          <w:color w:val="000000"/>
          <w:szCs w:val="22"/>
        </w:rPr>
        <w:t xml:space="preserve">Die „Lärm-Richtlinie“ </w:t>
      </w:r>
      <w:r w:rsidRPr="00E14F00">
        <w:rPr>
          <w:rFonts w:ascii="Tahoma" w:hAnsi="Tahoma" w:cs="Tahoma"/>
          <w:bCs/>
          <w:szCs w:val="22"/>
        </w:rPr>
        <w:t>(2000/14/EG)</w:t>
      </w:r>
    </w:p>
    <w:p w14:paraId="027B9557" w14:textId="77777777" w:rsidR="0013555B" w:rsidRPr="002D0587"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Die „Maschinenrichtlinie“ (2006/42/EG)</w:t>
      </w:r>
    </w:p>
    <w:p w14:paraId="5A1CEF3D" w14:textId="77777777" w:rsidR="0013555B" w:rsidRPr="002D0587"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 xml:space="preserve">Die Norm „Kommunalfahrzeuge“ </w:t>
      </w:r>
      <w:r>
        <w:rPr>
          <w:rFonts w:ascii="Tahoma" w:hAnsi="Tahoma" w:cs="Tahoma"/>
          <w:bCs/>
          <w:szCs w:val="22"/>
        </w:rPr>
        <w:t>(</w:t>
      </w:r>
      <w:r w:rsidRPr="00E14F00">
        <w:rPr>
          <w:rFonts w:ascii="Tahoma" w:hAnsi="Tahoma" w:cs="Tahoma"/>
          <w:bCs/>
          <w:szCs w:val="22"/>
        </w:rPr>
        <w:t>DIN 30701)</w:t>
      </w:r>
      <w:r>
        <w:rPr>
          <w:rFonts w:ascii="Tahoma" w:hAnsi="Tahoma" w:cs="Tahoma"/>
          <w:bCs/>
          <w:szCs w:val="22"/>
        </w:rPr>
        <w:t xml:space="preserve"> bzw. die nachfolgenden Normen für Straßenbetriebsdienstfahrzeuge (DIN EN 13019) und Winterdienstausrüstung (DIN EN 13021) </w:t>
      </w:r>
    </w:p>
    <w:p w14:paraId="2312DFB1"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Die einschlägigen Sicherheitsregeln und Unfallverhütungsvorschriften</w:t>
      </w:r>
    </w:p>
    <w:p w14:paraId="261C3C54"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Betriebssicherheitsverordnung (BetrSichV)</w:t>
      </w:r>
    </w:p>
    <w:p w14:paraId="244330BE"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Lärm- und Vibrations-Arbeitsschutzverordnung (</w:t>
      </w:r>
      <w:proofErr w:type="spellStart"/>
      <w:r w:rsidRPr="00E14F00">
        <w:rPr>
          <w:rFonts w:ascii="Tahoma" w:hAnsi="Tahoma" w:cs="Tahoma"/>
          <w:bCs/>
          <w:szCs w:val="22"/>
        </w:rPr>
        <w:t>LärmVibrationsArbschV</w:t>
      </w:r>
      <w:proofErr w:type="spellEnd"/>
      <w:r w:rsidRPr="00E14F00">
        <w:rPr>
          <w:rFonts w:ascii="Tahoma" w:hAnsi="Tahoma" w:cs="Tahoma"/>
          <w:bCs/>
          <w:szCs w:val="22"/>
        </w:rPr>
        <w:t>)</w:t>
      </w:r>
    </w:p>
    <w:p w14:paraId="40B1B4C7" w14:textId="4B902447" w:rsidR="0013555B" w:rsidRPr="00841295"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Das metrische Maßsystem für Verbindungselemente</w:t>
      </w:r>
    </w:p>
    <w:p w14:paraId="73CC9BBF" w14:textId="77777777" w:rsidR="00841295" w:rsidRPr="00E14F00" w:rsidRDefault="00841295" w:rsidP="00841295">
      <w:pPr>
        <w:pStyle w:val="Listenabsatz"/>
        <w:jc w:val="both"/>
        <w:rPr>
          <w:rFonts w:ascii="Tahoma" w:hAnsi="Tahoma" w:cs="Tahoma"/>
          <w:color w:val="000000"/>
          <w:szCs w:val="22"/>
        </w:rPr>
      </w:pPr>
    </w:p>
    <w:p w14:paraId="322270AE" w14:textId="46B85325" w:rsidR="00E06E7E" w:rsidRPr="00696832" w:rsidRDefault="002430DE" w:rsidP="002430DE">
      <w:pPr>
        <w:pStyle w:val="berschrift1"/>
        <w:numPr>
          <w:ilvl w:val="0"/>
          <w:numId w:val="42"/>
        </w:numPr>
        <w:ind w:left="426" w:hanging="426"/>
        <w:jc w:val="both"/>
        <w:rPr>
          <w:rFonts w:ascii="Tahoma" w:hAnsi="Tahoma" w:cs="Tahoma"/>
        </w:rPr>
      </w:pPr>
      <w:bookmarkStart w:id="5" w:name="_Toc233018078"/>
      <w:r>
        <w:rPr>
          <w:rFonts w:ascii="Tahoma" w:hAnsi="Tahoma" w:cs="Tahoma"/>
        </w:rPr>
        <w:t>E</w:t>
      </w:r>
      <w:r w:rsidR="00E06E7E" w:rsidRPr="00696832">
        <w:rPr>
          <w:rFonts w:ascii="Tahoma" w:hAnsi="Tahoma" w:cs="Tahoma"/>
        </w:rPr>
        <w:t>rgänzende Unterlagen</w:t>
      </w:r>
      <w:bookmarkEnd w:id="5"/>
    </w:p>
    <w:p w14:paraId="6E49976E" w14:textId="77777777" w:rsidR="00F72291" w:rsidRDefault="00F72291" w:rsidP="00EA7A16">
      <w:pPr>
        <w:jc w:val="both"/>
        <w:rPr>
          <w:rFonts w:ascii="Tahoma" w:hAnsi="Tahoma" w:cs="Tahoma"/>
          <w:color w:val="000000"/>
          <w:szCs w:val="22"/>
        </w:rPr>
      </w:pPr>
    </w:p>
    <w:p w14:paraId="33B10718" w14:textId="14117C48" w:rsidR="004F4017" w:rsidRDefault="004F4017" w:rsidP="004F4017">
      <w:pPr>
        <w:jc w:val="both"/>
        <w:rPr>
          <w:rFonts w:ascii="Tahoma" w:hAnsi="Tahoma" w:cs="Tahoma"/>
          <w:color w:val="000000"/>
          <w:szCs w:val="22"/>
        </w:rPr>
      </w:pPr>
      <w:r w:rsidRPr="00E14F00">
        <w:rPr>
          <w:rFonts w:ascii="Tahoma" w:hAnsi="Tahoma" w:cs="Tahoma"/>
          <w:color w:val="000000"/>
          <w:szCs w:val="22"/>
        </w:rPr>
        <w:t>Für das Fahr</w:t>
      </w:r>
      <w:r>
        <w:rPr>
          <w:rFonts w:ascii="Tahoma" w:hAnsi="Tahoma" w:cs="Tahoma"/>
          <w:color w:val="000000"/>
          <w:szCs w:val="22"/>
        </w:rPr>
        <w:t xml:space="preserve">gestell </w:t>
      </w:r>
      <w:r w:rsidRPr="00E14F00">
        <w:rPr>
          <w:rFonts w:ascii="Tahoma" w:hAnsi="Tahoma" w:cs="Tahoma"/>
          <w:color w:val="000000"/>
          <w:szCs w:val="22"/>
        </w:rPr>
        <w:t xml:space="preserve">sind Service-/Prüfbücher sowie der Zulassungsteil II oder </w:t>
      </w:r>
      <w:r>
        <w:rPr>
          <w:rFonts w:ascii="Tahoma" w:hAnsi="Tahoma" w:cs="Tahoma"/>
          <w:color w:val="000000"/>
          <w:szCs w:val="22"/>
        </w:rPr>
        <w:t xml:space="preserve">die </w:t>
      </w:r>
      <w:proofErr w:type="spellStart"/>
      <w:r w:rsidRPr="00E14F00">
        <w:rPr>
          <w:rFonts w:ascii="Tahoma" w:hAnsi="Tahoma" w:cs="Tahoma"/>
          <w:color w:val="000000"/>
          <w:szCs w:val="22"/>
        </w:rPr>
        <w:t>CoC</w:t>
      </w:r>
      <w:proofErr w:type="spellEnd"/>
      <w:r w:rsidRPr="00E14F00">
        <w:rPr>
          <w:rFonts w:ascii="Tahoma" w:hAnsi="Tahoma" w:cs="Tahoma"/>
          <w:color w:val="000000"/>
          <w:szCs w:val="22"/>
        </w:rPr>
        <w:t xml:space="preserve"> Typgenehmigung</w:t>
      </w:r>
      <w:r>
        <w:rPr>
          <w:rFonts w:ascii="Tahoma" w:hAnsi="Tahoma" w:cs="Tahoma"/>
          <w:color w:val="000000"/>
          <w:szCs w:val="22"/>
        </w:rPr>
        <w:t xml:space="preserve"> an den Aufbauhersteller </w:t>
      </w:r>
      <w:r w:rsidRPr="00E14F00">
        <w:rPr>
          <w:rFonts w:ascii="Tahoma" w:hAnsi="Tahoma" w:cs="Tahoma"/>
          <w:color w:val="000000"/>
          <w:szCs w:val="22"/>
        </w:rPr>
        <w:t xml:space="preserve">mitzuliefern bzw. auszuhändigen. Darüber hinaus sind Betriebsanleitungen, Ersatzteillisten, Ersatzteilpreislisten, Schaltpläne für Pneumatik/Hydraulik, Elektroschaltpläne, Schnittstellenbeschreibungen, Wartungs-, Inspektions- und Schmierpläne, Reparaturleitfäden und ein AW-Katalog (jeweils 1x auf elektronischem Datenträger) bei der </w:t>
      </w:r>
      <w:r>
        <w:rPr>
          <w:rFonts w:ascii="Tahoma" w:hAnsi="Tahoma" w:cs="Tahoma"/>
          <w:color w:val="000000"/>
          <w:szCs w:val="22"/>
        </w:rPr>
        <w:t>Fahrgestellübergabe an den Aufbau-Hersteller</w:t>
      </w:r>
      <w:r w:rsidRPr="00E14F00">
        <w:rPr>
          <w:rFonts w:ascii="Tahoma" w:hAnsi="Tahoma" w:cs="Tahoma"/>
          <w:color w:val="000000"/>
          <w:szCs w:val="22"/>
        </w:rPr>
        <w:t xml:space="preserve"> mitzuliefern. </w:t>
      </w:r>
    </w:p>
    <w:p w14:paraId="2969E2A9" w14:textId="77777777" w:rsidR="004F4017" w:rsidRPr="00E14F00" w:rsidRDefault="004F4017" w:rsidP="004F4017">
      <w:pPr>
        <w:jc w:val="both"/>
        <w:rPr>
          <w:rFonts w:ascii="Tahoma" w:hAnsi="Tahoma" w:cs="Tahoma"/>
          <w:color w:val="000000"/>
          <w:szCs w:val="22"/>
        </w:rPr>
      </w:pPr>
      <w:r w:rsidRPr="00E14F00">
        <w:rPr>
          <w:rFonts w:ascii="Tahoma" w:hAnsi="Tahoma" w:cs="Tahoma"/>
          <w:color w:val="000000"/>
          <w:szCs w:val="22"/>
        </w:rPr>
        <w:t>Ferner ist der A</w:t>
      </w:r>
      <w:r>
        <w:rPr>
          <w:rFonts w:ascii="Tahoma" w:hAnsi="Tahoma" w:cs="Tahoma"/>
          <w:color w:val="000000"/>
          <w:szCs w:val="22"/>
        </w:rPr>
        <w:t>uftraggeber ü</w:t>
      </w:r>
      <w:r w:rsidRPr="00E14F00">
        <w:rPr>
          <w:rFonts w:ascii="Tahoma" w:hAnsi="Tahoma" w:cs="Tahoma"/>
          <w:color w:val="000000"/>
          <w:szCs w:val="22"/>
        </w:rPr>
        <w:t>ber die Fahrgestellanlieferung durch ein Übergabe- und Annahmeprotokoll, unterzeichnet vom Aufbauhersteller, zu informieren.</w:t>
      </w:r>
    </w:p>
    <w:p w14:paraId="5E29370C" w14:textId="77777777" w:rsidR="004F4017" w:rsidRDefault="004F4017" w:rsidP="004F4017">
      <w:pPr>
        <w:jc w:val="both"/>
        <w:rPr>
          <w:rFonts w:ascii="Tahoma" w:hAnsi="Tahoma" w:cs="Tahoma"/>
          <w:b/>
          <w:szCs w:val="22"/>
        </w:rPr>
      </w:pPr>
    </w:p>
    <w:p w14:paraId="6E31B667" w14:textId="3E38B531" w:rsidR="004F4017" w:rsidRDefault="004F4017" w:rsidP="004F4017">
      <w:pPr>
        <w:jc w:val="both"/>
        <w:rPr>
          <w:rFonts w:ascii="Tahoma" w:hAnsi="Tahoma" w:cs="Tahoma"/>
          <w:b/>
          <w:szCs w:val="22"/>
        </w:rPr>
      </w:pPr>
      <w:r w:rsidRPr="00956603">
        <w:rPr>
          <w:rFonts w:ascii="Tahoma" w:hAnsi="Tahoma" w:cs="Tahoma"/>
          <w:b/>
          <w:szCs w:val="22"/>
        </w:rPr>
        <w:t>Dem Auf</w:t>
      </w:r>
      <w:r>
        <w:rPr>
          <w:rFonts w:ascii="Tahoma" w:hAnsi="Tahoma" w:cs="Tahoma"/>
          <w:b/>
          <w:szCs w:val="22"/>
        </w:rPr>
        <w:t xml:space="preserve">bauhersteller </w:t>
      </w:r>
      <w:r w:rsidR="00B91B47">
        <w:rPr>
          <w:rFonts w:ascii="Tahoma" w:hAnsi="Tahoma" w:cs="Tahoma"/>
          <w:b/>
          <w:szCs w:val="22"/>
        </w:rPr>
        <w:t>ist</w:t>
      </w:r>
      <w:r>
        <w:rPr>
          <w:rFonts w:ascii="Tahoma" w:hAnsi="Tahoma" w:cs="Tahoma"/>
          <w:b/>
          <w:szCs w:val="22"/>
        </w:rPr>
        <w:t xml:space="preserve"> </w:t>
      </w:r>
      <w:r w:rsidRPr="00956603">
        <w:rPr>
          <w:rFonts w:ascii="Tahoma" w:hAnsi="Tahoma" w:cs="Tahoma"/>
          <w:b/>
          <w:szCs w:val="22"/>
        </w:rPr>
        <w:t xml:space="preserve">schnellstmöglich nach Auftragserteilung eine Maßzeichnung </w:t>
      </w:r>
      <w:r>
        <w:rPr>
          <w:rFonts w:ascii="Tahoma" w:hAnsi="Tahoma" w:cs="Tahoma"/>
          <w:b/>
          <w:szCs w:val="22"/>
        </w:rPr>
        <w:t>des Fahrgestells sowie eine Achslastberechnung zur Weitergabe an den Auftrag</w:t>
      </w:r>
      <w:r w:rsidR="00F82E6F">
        <w:rPr>
          <w:rFonts w:ascii="Tahoma" w:hAnsi="Tahoma" w:cs="Tahoma"/>
          <w:b/>
          <w:szCs w:val="22"/>
        </w:rPr>
        <w:t>geber</w:t>
      </w:r>
      <w:bookmarkStart w:id="6" w:name="_GoBack"/>
      <w:bookmarkEnd w:id="6"/>
      <w:r>
        <w:rPr>
          <w:rFonts w:ascii="Tahoma" w:hAnsi="Tahoma" w:cs="Tahoma"/>
          <w:b/>
          <w:szCs w:val="22"/>
        </w:rPr>
        <w:t xml:space="preserve"> </w:t>
      </w:r>
      <w:r w:rsidRPr="00956603">
        <w:rPr>
          <w:rFonts w:ascii="Tahoma" w:hAnsi="Tahoma" w:cs="Tahoma"/>
          <w:b/>
          <w:szCs w:val="22"/>
        </w:rPr>
        <w:t xml:space="preserve">zur Beschaffung eines </w:t>
      </w:r>
      <w:proofErr w:type="spellStart"/>
      <w:r w:rsidRPr="00956603">
        <w:rPr>
          <w:rFonts w:ascii="Tahoma" w:hAnsi="Tahoma" w:cs="Tahoma"/>
          <w:b/>
          <w:szCs w:val="22"/>
        </w:rPr>
        <w:t>Aufsatzstreuers</w:t>
      </w:r>
      <w:proofErr w:type="spellEnd"/>
      <w:r w:rsidRPr="00956603">
        <w:rPr>
          <w:rFonts w:ascii="Tahoma" w:hAnsi="Tahoma" w:cs="Tahoma"/>
          <w:b/>
          <w:szCs w:val="22"/>
        </w:rPr>
        <w:t xml:space="preserve"> zur Verfügung zu stellen.</w:t>
      </w:r>
    </w:p>
    <w:p w14:paraId="4933448E" w14:textId="397B993B" w:rsidR="002430DE" w:rsidRDefault="002430DE" w:rsidP="002430DE">
      <w:pPr>
        <w:jc w:val="both"/>
        <w:rPr>
          <w:rFonts w:ascii="Tahoma" w:hAnsi="Tahoma" w:cs="Tahoma"/>
          <w:b/>
          <w:szCs w:val="22"/>
        </w:rPr>
      </w:pPr>
    </w:p>
    <w:p w14:paraId="4ED9C564" w14:textId="77777777" w:rsidR="002430DE" w:rsidRPr="00696832" w:rsidRDefault="002430DE" w:rsidP="002430DE">
      <w:pPr>
        <w:pStyle w:val="berschrift1"/>
        <w:numPr>
          <w:ilvl w:val="0"/>
          <w:numId w:val="42"/>
        </w:numPr>
        <w:ind w:left="426" w:hanging="426"/>
        <w:jc w:val="both"/>
        <w:rPr>
          <w:rFonts w:ascii="Tahoma" w:hAnsi="Tahoma" w:cs="Tahoma"/>
        </w:rPr>
      </w:pPr>
      <w:bookmarkStart w:id="7" w:name="_Toc228884713"/>
      <w:bookmarkStart w:id="8" w:name="_Toc233018079"/>
      <w:r w:rsidRPr="002430DE">
        <w:rPr>
          <w:rFonts w:ascii="Tahoma" w:hAnsi="Tahoma" w:cs="Tahoma"/>
        </w:rPr>
        <w:t>Einweisung</w:t>
      </w:r>
      <w:r w:rsidRPr="00696832">
        <w:rPr>
          <w:rFonts w:ascii="Tahoma" w:hAnsi="Tahoma" w:cs="Tahoma"/>
        </w:rPr>
        <w:t>/Schulung</w:t>
      </w:r>
      <w:bookmarkEnd w:id="7"/>
      <w:bookmarkEnd w:id="8"/>
    </w:p>
    <w:p w14:paraId="137663F3" w14:textId="77777777" w:rsidR="002430DE" w:rsidRPr="00E14F00" w:rsidRDefault="002430DE" w:rsidP="002430DE">
      <w:pPr>
        <w:jc w:val="both"/>
        <w:rPr>
          <w:rFonts w:ascii="Tahoma" w:hAnsi="Tahoma" w:cs="Tahoma"/>
          <w:b/>
          <w:szCs w:val="22"/>
        </w:rPr>
      </w:pPr>
    </w:p>
    <w:p w14:paraId="3FE513DB" w14:textId="77777777" w:rsidR="002430DE" w:rsidRPr="00E14F00" w:rsidRDefault="002430DE" w:rsidP="002430DE">
      <w:pPr>
        <w:jc w:val="both"/>
        <w:rPr>
          <w:rFonts w:ascii="Tahoma" w:hAnsi="Tahoma" w:cs="Tahoma"/>
          <w:szCs w:val="22"/>
        </w:rPr>
      </w:pPr>
      <w:r w:rsidRPr="00E14F00">
        <w:rPr>
          <w:rFonts w:ascii="Tahoma" w:hAnsi="Tahoma" w:cs="Tahoma"/>
          <w:szCs w:val="22"/>
        </w:rPr>
        <w:t>Die gründliche Einweisung und Schulung des Bedienpersonals sind im Angebotspreis enthalten</w:t>
      </w:r>
      <w:r>
        <w:rPr>
          <w:rFonts w:ascii="Tahoma" w:hAnsi="Tahoma" w:cs="Tahoma"/>
          <w:szCs w:val="22"/>
        </w:rPr>
        <w:t>.</w:t>
      </w:r>
    </w:p>
    <w:p w14:paraId="52378356" w14:textId="77777777" w:rsidR="002430DE" w:rsidRPr="00E14F00" w:rsidRDefault="002430DE" w:rsidP="002430DE">
      <w:pPr>
        <w:jc w:val="both"/>
        <w:rPr>
          <w:rFonts w:ascii="Tahoma" w:hAnsi="Tahoma" w:cs="Tahoma"/>
          <w:szCs w:val="22"/>
        </w:rPr>
      </w:pPr>
    </w:p>
    <w:p w14:paraId="36B65EB9" w14:textId="77777777" w:rsidR="002430DE" w:rsidRPr="00696832" w:rsidRDefault="002430DE" w:rsidP="002430DE">
      <w:pPr>
        <w:pStyle w:val="berschrift1"/>
        <w:numPr>
          <w:ilvl w:val="0"/>
          <w:numId w:val="42"/>
        </w:numPr>
        <w:ind w:left="426" w:hanging="426"/>
        <w:jc w:val="both"/>
        <w:rPr>
          <w:rFonts w:ascii="Tahoma" w:hAnsi="Tahoma" w:cs="Tahoma"/>
        </w:rPr>
      </w:pPr>
      <w:bookmarkStart w:id="9" w:name="_Toc228884714"/>
      <w:bookmarkStart w:id="10" w:name="_Toc233018080"/>
      <w:r w:rsidRPr="002430DE">
        <w:rPr>
          <w:rFonts w:ascii="Tahoma" w:hAnsi="Tahoma" w:cs="Tahoma"/>
        </w:rPr>
        <w:t>Garantie</w:t>
      </w:r>
      <w:r w:rsidRPr="00696832">
        <w:rPr>
          <w:rFonts w:ascii="Tahoma" w:hAnsi="Tahoma" w:cs="Tahoma"/>
        </w:rPr>
        <w:t xml:space="preserve"> und Reparatur</w:t>
      </w:r>
      <w:bookmarkEnd w:id="9"/>
      <w:bookmarkEnd w:id="10"/>
    </w:p>
    <w:p w14:paraId="0D5CA8F1" w14:textId="77777777" w:rsidR="002430DE" w:rsidRPr="00E14F00" w:rsidRDefault="002430DE" w:rsidP="002430DE">
      <w:pPr>
        <w:jc w:val="both"/>
        <w:rPr>
          <w:rFonts w:ascii="Tahoma" w:hAnsi="Tahoma" w:cs="Tahoma"/>
          <w:b/>
          <w:szCs w:val="22"/>
        </w:rPr>
      </w:pPr>
    </w:p>
    <w:p w14:paraId="36C9CED6" w14:textId="3E158AD0" w:rsidR="002430DE" w:rsidRPr="00E14F00" w:rsidRDefault="002430DE" w:rsidP="002430DE">
      <w:pPr>
        <w:pStyle w:val="Listenabsatz"/>
        <w:numPr>
          <w:ilvl w:val="0"/>
          <w:numId w:val="25"/>
        </w:numPr>
        <w:jc w:val="both"/>
        <w:rPr>
          <w:rFonts w:ascii="Tahoma" w:hAnsi="Tahoma" w:cs="Tahoma"/>
          <w:szCs w:val="22"/>
        </w:rPr>
      </w:pPr>
      <w:r w:rsidRPr="00E14F00">
        <w:rPr>
          <w:rFonts w:ascii="Tahoma" w:hAnsi="Tahoma" w:cs="Tahoma"/>
          <w:szCs w:val="22"/>
        </w:rPr>
        <w:t>Für das gelieferte Fahr</w:t>
      </w:r>
      <w:r w:rsidR="00263E84">
        <w:rPr>
          <w:rFonts w:ascii="Tahoma" w:hAnsi="Tahoma" w:cs="Tahoma"/>
          <w:szCs w:val="22"/>
        </w:rPr>
        <w:t xml:space="preserve">gestell </w:t>
      </w:r>
      <w:r w:rsidRPr="00E14F00">
        <w:rPr>
          <w:rFonts w:ascii="Tahoma" w:hAnsi="Tahoma" w:cs="Tahoma"/>
          <w:szCs w:val="22"/>
        </w:rPr>
        <w:t>gewährt der Auftragnehmer eine Vollgarantie von 24 Monaten auf sämtliche Bauteile. Die Garantie beginnt nach betriebsfertiger Auslieferung des Fahrzeug</w:t>
      </w:r>
      <w:r>
        <w:rPr>
          <w:rFonts w:ascii="Tahoma" w:hAnsi="Tahoma" w:cs="Tahoma"/>
          <w:szCs w:val="22"/>
        </w:rPr>
        <w:t>s mit Aufbau</w:t>
      </w:r>
      <w:r w:rsidRPr="00E14F00">
        <w:rPr>
          <w:rFonts w:ascii="Tahoma" w:hAnsi="Tahoma" w:cs="Tahoma"/>
          <w:szCs w:val="22"/>
        </w:rPr>
        <w:t xml:space="preserve"> und</w:t>
      </w:r>
      <w:r>
        <w:rPr>
          <w:rFonts w:ascii="Tahoma" w:hAnsi="Tahoma" w:cs="Tahoma"/>
          <w:szCs w:val="22"/>
        </w:rPr>
        <w:t xml:space="preserve"> Abnahme durch den Auftraggeber</w:t>
      </w:r>
      <w:r w:rsidRPr="00E14F00">
        <w:rPr>
          <w:rFonts w:ascii="Tahoma" w:hAnsi="Tahoma" w:cs="Tahoma"/>
          <w:szCs w:val="22"/>
        </w:rPr>
        <w:t>.</w:t>
      </w:r>
    </w:p>
    <w:p w14:paraId="7710C4CD" w14:textId="77777777" w:rsidR="002430DE" w:rsidRPr="00E14F00" w:rsidRDefault="002430DE" w:rsidP="002430DE">
      <w:pPr>
        <w:pStyle w:val="Listenabsatz"/>
        <w:numPr>
          <w:ilvl w:val="0"/>
          <w:numId w:val="25"/>
        </w:numPr>
        <w:jc w:val="both"/>
        <w:rPr>
          <w:rFonts w:ascii="Tahoma" w:hAnsi="Tahoma" w:cs="Tahoma"/>
          <w:szCs w:val="22"/>
        </w:rPr>
      </w:pPr>
      <w:r w:rsidRPr="00E14F00">
        <w:rPr>
          <w:rFonts w:ascii="Tahoma" w:hAnsi="Tahoma" w:cs="Tahoma"/>
          <w:szCs w:val="22"/>
        </w:rPr>
        <w:t>Reparaturen innerhalb der Garantiezeit müssen innerhalb einer angemessenen Frist (werktags innerhalb von 48 Stunden) abgeschlossen werden.</w:t>
      </w:r>
    </w:p>
    <w:p w14:paraId="595ADD3D" w14:textId="60001CEC" w:rsidR="002430DE" w:rsidRPr="00E14F00" w:rsidRDefault="002430DE" w:rsidP="002430DE">
      <w:pPr>
        <w:pStyle w:val="Listenabsatz"/>
        <w:numPr>
          <w:ilvl w:val="0"/>
          <w:numId w:val="25"/>
        </w:numPr>
        <w:jc w:val="both"/>
        <w:rPr>
          <w:rFonts w:ascii="Tahoma" w:hAnsi="Tahoma" w:cs="Tahoma"/>
          <w:szCs w:val="22"/>
        </w:rPr>
      </w:pPr>
      <w:r w:rsidRPr="00E14F00">
        <w:rPr>
          <w:rFonts w:ascii="Tahoma" w:hAnsi="Tahoma" w:cs="Tahoma"/>
          <w:szCs w:val="22"/>
        </w:rPr>
        <w:t>Als abgeschlossen gilt eine Reparatur, wenn das Fahr</w:t>
      </w:r>
      <w:r w:rsidR="00263E84">
        <w:rPr>
          <w:rFonts w:ascii="Tahoma" w:hAnsi="Tahoma" w:cs="Tahoma"/>
          <w:szCs w:val="22"/>
        </w:rPr>
        <w:t>zeug</w:t>
      </w:r>
      <w:r>
        <w:rPr>
          <w:rFonts w:ascii="Tahoma" w:hAnsi="Tahoma" w:cs="Tahoma"/>
          <w:szCs w:val="22"/>
        </w:rPr>
        <w:t xml:space="preserve"> </w:t>
      </w:r>
      <w:r w:rsidRPr="00E14F00">
        <w:rPr>
          <w:rFonts w:ascii="Tahoma" w:hAnsi="Tahoma" w:cs="Tahoma"/>
          <w:szCs w:val="22"/>
        </w:rPr>
        <w:t>wieder vollständig einsatzbereit ist und dem Auftraggeber am Betriebsstandort zur Verfügung steht.</w:t>
      </w:r>
    </w:p>
    <w:p w14:paraId="0DE6553D" w14:textId="77777777" w:rsidR="002430DE" w:rsidRPr="00E14F00" w:rsidRDefault="002430DE" w:rsidP="002430DE">
      <w:pPr>
        <w:pStyle w:val="Listenabsatz"/>
        <w:numPr>
          <w:ilvl w:val="0"/>
          <w:numId w:val="25"/>
        </w:numPr>
        <w:jc w:val="both"/>
        <w:rPr>
          <w:rFonts w:ascii="Tahoma" w:hAnsi="Tahoma" w:cs="Tahoma"/>
          <w:szCs w:val="22"/>
        </w:rPr>
      </w:pPr>
      <w:r w:rsidRPr="00E14F00">
        <w:rPr>
          <w:rFonts w:ascii="Tahoma" w:hAnsi="Tahoma" w:cs="Tahoma"/>
          <w:szCs w:val="22"/>
        </w:rPr>
        <w:t xml:space="preserve">Sollte dieser Zeitrahmen bei Garantiereparaturen nicht eingehalten werden können, so verpflichtet sich der Auftragnehmer für die Dauer des Ausfalls des Fahrzeuges die Kosten für ein entsprechend vergleichbares, geeignetes Ersatzfahrzeug zu übernehmen. </w:t>
      </w:r>
    </w:p>
    <w:p w14:paraId="5860C419" w14:textId="703B4BF6" w:rsidR="002430DE" w:rsidRPr="00E14F00" w:rsidRDefault="002430DE" w:rsidP="002430DE">
      <w:pPr>
        <w:pStyle w:val="Listenabsatz"/>
        <w:numPr>
          <w:ilvl w:val="0"/>
          <w:numId w:val="25"/>
        </w:numPr>
        <w:jc w:val="both"/>
        <w:rPr>
          <w:rFonts w:ascii="Tahoma" w:hAnsi="Tahoma" w:cs="Tahoma"/>
          <w:color w:val="000000"/>
          <w:szCs w:val="22"/>
          <w:lang w:eastAsia="en-US"/>
        </w:rPr>
      </w:pPr>
      <w:r w:rsidRPr="00E14F00">
        <w:rPr>
          <w:rFonts w:ascii="Tahoma" w:hAnsi="Tahoma" w:cs="Tahoma"/>
          <w:szCs w:val="22"/>
        </w:rPr>
        <w:t>Alternativ steht es dem Auftragnehmer frei, dem Auftraggeber ein entsprechend gleichwertiges Ersatzfahrzeug bis zum Abschluss der Reparaturarbeiten unentgeltlich zur Verfügung stellen.</w:t>
      </w:r>
    </w:p>
    <w:p w14:paraId="134FE31A" w14:textId="77777777" w:rsidR="002430DE" w:rsidRPr="00E14F00" w:rsidRDefault="002430DE" w:rsidP="002430DE">
      <w:pPr>
        <w:pStyle w:val="Listenabsatz"/>
        <w:numPr>
          <w:ilvl w:val="0"/>
          <w:numId w:val="25"/>
        </w:numPr>
        <w:jc w:val="both"/>
        <w:rPr>
          <w:rFonts w:ascii="Tahoma" w:hAnsi="Tahoma" w:cs="Tahoma"/>
          <w:szCs w:val="22"/>
        </w:rPr>
      </w:pPr>
      <w:r w:rsidRPr="00E14F00">
        <w:rPr>
          <w:rFonts w:ascii="Tahoma" w:hAnsi="Tahoma" w:cs="Tahoma"/>
          <w:szCs w:val="22"/>
        </w:rPr>
        <w:t xml:space="preserve">Die </w:t>
      </w:r>
      <w:r w:rsidRPr="00E14F00">
        <w:rPr>
          <w:rFonts w:ascii="Tahoma" w:hAnsi="Tahoma" w:cs="Tahoma"/>
          <w:color w:val="000000"/>
          <w:szCs w:val="22"/>
          <w:lang w:eastAsia="en-US"/>
        </w:rPr>
        <w:t>Ersatzteilversorgung innerhalb und außerhalb der Garantiezeit erfolgt innerhalb 24 Stunden, ausgenommen Samstage, Sonntage und Feiertage (dies gilt für Lagerware, Umfang wird nach Auftragsvergabe abgestimmt)</w:t>
      </w:r>
    </w:p>
    <w:p w14:paraId="7AC8251F" w14:textId="59E41F85" w:rsidR="002430DE" w:rsidRPr="00E14F00" w:rsidRDefault="002430DE" w:rsidP="002430DE">
      <w:pPr>
        <w:pStyle w:val="Listenabsatz"/>
        <w:numPr>
          <w:ilvl w:val="0"/>
          <w:numId w:val="25"/>
        </w:numPr>
        <w:rPr>
          <w:lang w:eastAsia="en-US"/>
        </w:rPr>
      </w:pPr>
      <w:r w:rsidRPr="00E14F00">
        <w:rPr>
          <w:lang w:eastAsia="en-US"/>
        </w:rPr>
        <w:t>Der Auftraggeber wird ermächtigt nach Absprache Reparatur-</w:t>
      </w:r>
      <w:r w:rsidR="00742CCF">
        <w:rPr>
          <w:lang w:eastAsia="en-US"/>
        </w:rPr>
        <w:t xml:space="preserve"> </w:t>
      </w:r>
      <w:r w:rsidRPr="00E14F00">
        <w:rPr>
          <w:lang w:eastAsia="en-US"/>
        </w:rPr>
        <w:t>und Serviceleistungen während der Garantiezeit gegen Kostenerstattung eigenständig durchzuführen.</w:t>
      </w:r>
    </w:p>
    <w:p w14:paraId="6B451DCE" w14:textId="77777777" w:rsidR="002430DE" w:rsidRPr="00E14F00" w:rsidRDefault="002430DE" w:rsidP="002430DE">
      <w:pPr>
        <w:pStyle w:val="Listenabsatz"/>
        <w:numPr>
          <w:ilvl w:val="0"/>
          <w:numId w:val="25"/>
        </w:numPr>
        <w:rPr>
          <w:lang w:eastAsia="en-US"/>
        </w:rPr>
      </w:pPr>
      <w:r w:rsidRPr="00E14F00">
        <w:rPr>
          <w:lang w:eastAsia="en-US"/>
        </w:rPr>
        <w:t>Die Ersatzteilverfügbarkeit muss mindestens 10 Jahre betragen.</w:t>
      </w:r>
    </w:p>
    <w:p w14:paraId="39036D48" w14:textId="77777777" w:rsidR="002430DE" w:rsidRPr="00C66B2D" w:rsidRDefault="002430DE" w:rsidP="005D6F3C">
      <w:pPr>
        <w:rPr>
          <w:rFonts w:ascii="Tahoma" w:hAnsi="Tahoma" w:cs="Tahoma"/>
          <w:b/>
          <w:sz w:val="16"/>
          <w:szCs w:val="16"/>
        </w:rPr>
      </w:pPr>
    </w:p>
    <w:tbl>
      <w:tblPr>
        <w:tblStyle w:val="Tabellenraster"/>
        <w:tblW w:w="9039" w:type="dxa"/>
        <w:tblInd w:w="-108" w:type="dxa"/>
        <w:tblLayout w:type="fixed"/>
        <w:tblLook w:val="04A0" w:firstRow="1" w:lastRow="0" w:firstColumn="1" w:lastColumn="0" w:noHBand="0" w:noVBand="1"/>
      </w:tblPr>
      <w:tblGrid>
        <w:gridCol w:w="679"/>
        <w:gridCol w:w="2834"/>
        <w:gridCol w:w="5526"/>
      </w:tblGrid>
      <w:tr w:rsidR="00B0160F" w:rsidRPr="00191D1C" w14:paraId="40667A1C" w14:textId="77777777" w:rsidTr="004F4017">
        <w:trPr>
          <w:gridBefore w:val="1"/>
          <w:wBefore w:w="679" w:type="dxa"/>
        </w:trPr>
        <w:tc>
          <w:tcPr>
            <w:tcW w:w="8360" w:type="dxa"/>
            <w:gridSpan w:val="2"/>
            <w:tcBorders>
              <w:top w:val="nil"/>
              <w:left w:val="nil"/>
              <w:bottom w:val="nil"/>
              <w:right w:val="nil"/>
            </w:tcBorders>
          </w:tcPr>
          <w:p w14:paraId="1C8B3A2A" w14:textId="77777777" w:rsidR="00B0160F" w:rsidRDefault="00B0160F" w:rsidP="00753104">
            <w:pPr>
              <w:rPr>
                <w:rFonts w:ascii="Tahoma" w:hAnsi="Tahoma" w:cs="Tahoma"/>
                <w:b/>
              </w:rPr>
            </w:pPr>
            <w:r w:rsidRPr="00B0160F">
              <w:rPr>
                <w:rFonts w:ascii="Tahoma" w:hAnsi="Tahoma" w:cs="Tahoma"/>
                <w:b/>
              </w:rPr>
              <w:t>Dreiachsfahrgestell mit Nachlauflenkachse und Normalfahrerhaus</w:t>
            </w:r>
          </w:p>
          <w:p w14:paraId="24432EC8" w14:textId="77777777" w:rsidR="00B0160F" w:rsidRPr="00B0160F" w:rsidRDefault="00B0160F" w:rsidP="00753104">
            <w:pPr>
              <w:rPr>
                <w:rFonts w:ascii="Tahoma" w:hAnsi="Tahoma" w:cs="Tahoma"/>
                <w:b/>
              </w:rPr>
            </w:pPr>
          </w:p>
        </w:tc>
      </w:tr>
      <w:tr w:rsidR="00B0160F" w:rsidRPr="00191D1C" w14:paraId="0125688C" w14:textId="77777777" w:rsidTr="004F4017">
        <w:trPr>
          <w:gridBefore w:val="1"/>
          <w:wBefore w:w="679" w:type="dxa"/>
          <w:trHeight w:val="569"/>
        </w:trPr>
        <w:tc>
          <w:tcPr>
            <w:tcW w:w="2834" w:type="dxa"/>
            <w:tcBorders>
              <w:top w:val="nil"/>
              <w:left w:val="nil"/>
              <w:bottom w:val="nil"/>
            </w:tcBorders>
            <w:vAlign w:val="center"/>
          </w:tcPr>
          <w:p w14:paraId="47EA08F7" w14:textId="77777777" w:rsidR="004F4017" w:rsidRDefault="004F4017" w:rsidP="00B0160F">
            <w:pPr>
              <w:ind w:left="708"/>
              <w:rPr>
                <w:rFonts w:ascii="Tahoma" w:hAnsi="Tahoma" w:cs="Tahoma"/>
                <w:b/>
              </w:rPr>
            </w:pPr>
          </w:p>
          <w:p w14:paraId="360D1095" w14:textId="008D4DB0" w:rsidR="00B0160F" w:rsidRDefault="00B0160F" w:rsidP="00B0160F">
            <w:pPr>
              <w:ind w:left="708"/>
              <w:rPr>
                <w:rFonts w:ascii="Tahoma" w:hAnsi="Tahoma" w:cs="Tahoma"/>
                <w:b/>
              </w:rPr>
            </w:pPr>
            <w:r w:rsidRPr="00B0160F">
              <w:rPr>
                <w:rFonts w:ascii="Tahoma" w:hAnsi="Tahoma" w:cs="Tahoma"/>
                <w:b/>
              </w:rPr>
              <w:t>Fabrikat</w:t>
            </w:r>
          </w:p>
          <w:p w14:paraId="2E41F727" w14:textId="77777777" w:rsidR="00B0160F" w:rsidRPr="00B0160F" w:rsidRDefault="00B0160F" w:rsidP="00B0160F">
            <w:pPr>
              <w:ind w:left="708"/>
              <w:rPr>
                <w:rFonts w:ascii="Tahoma" w:hAnsi="Tahoma" w:cs="Tahoma"/>
                <w:b/>
              </w:rPr>
            </w:pPr>
          </w:p>
        </w:tc>
        <w:tc>
          <w:tcPr>
            <w:tcW w:w="5526" w:type="dxa"/>
            <w:tcBorders>
              <w:top w:val="single" w:sz="4" w:space="0" w:color="auto"/>
            </w:tcBorders>
          </w:tcPr>
          <w:p w14:paraId="33B35089" w14:textId="77777777" w:rsidR="00B0160F" w:rsidRPr="00191D1C" w:rsidRDefault="00B0160F" w:rsidP="00753104">
            <w:pPr>
              <w:jc w:val="right"/>
              <w:rPr>
                <w:rFonts w:cs="Arial"/>
              </w:rPr>
            </w:pPr>
          </w:p>
        </w:tc>
      </w:tr>
      <w:tr w:rsidR="00B0160F" w:rsidRPr="00191D1C" w14:paraId="275F90F8" w14:textId="77777777" w:rsidTr="004F4017">
        <w:trPr>
          <w:gridBefore w:val="1"/>
          <w:wBefore w:w="679" w:type="dxa"/>
          <w:trHeight w:val="609"/>
        </w:trPr>
        <w:tc>
          <w:tcPr>
            <w:tcW w:w="2834" w:type="dxa"/>
            <w:tcBorders>
              <w:top w:val="nil"/>
              <w:left w:val="nil"/>
              <w:bottom w:val="nil"/>
            </w:tcBorders>
            <w:vAlign w:val="center"/>
          </w:tcPr>
          <w:p w14:paraId="1C319299" w14:textId="77777777" w:rsidR="004F4017" w:rsidRDefault="004F4017" w:rsidP="00753104">
            <w:pPr>
              <w:ind w:left="708"/>
              <w:rPr>
                <w:rFonts w:ascii="Tahoma" w:hAnsi="Tahoma" w:cs="Tahoma"/>
                <w:b/>
              </w:rPr>
            </w:pPr>
          </w:p>
          <w:p w14:paraId="1136DF98" w14:textId="7866D620" w:rsidR="00B0160F" w:rsidRPr="00B0160F" w:rsidRDefault="00B0160F" w:rsidP="00753104">
            <w:pPr>
              <w:ind w:left="708"/>
              <w:rPr>
                <w:rFonts w:ascii="Tahoma" w:hAnsi="Tahoma" w:cs="Tahoma"/>
                <w:b/>
              </w:rPr>
            </w:pPr>
            <w:r w:rsidRPr="00B0160F">
              <w:rPr>
                <w:rFonts w:ascii="Tahoma" w:hAnsi="Tahoma" w:cs="Tahoma"/>
                <w:b/>
              </w:rPr>
              <w:t>Typ</w:t>
            </w:r>
          </w:p>
          <w:p w14:paraId="012C769E" w14:textId="77777777" w:rsidR="00B0160F" w:rsidRPr="00B0160F" w:rsidRDefault="00B0160F" w:rsidP="00B0160F">
            <w:pPr>
              <w:rPr>
                <w:rFonts w:ascii="Tahoma" w:hAnsi="Tahoma" w:cs="Tahoma"/>
                <w:b/>
              </w:rPr>
            </w:pPr>
          </w:p>
        </w:tc>
        <w:tc>
          <w:tcPr>
            <w:tcW w:w="5526" w:type="dxa"/>
          </w:tcPr>
          <w:p w14:paraId="21CF438F" w14:textId="77777777" w:rsidR="00B0160F" w:rsidRPr="00191D1C" w:rsidRDefault="00B0160F" w:rsidP="00753104">
            <w:pPr>
              <w:jc w:val="right"/>
              <w:rPr>
                <w:rFonts w:cs="Arial"/>
              </w:rPr>
            </w:pPr>
          </w:p>
        </w:tc>
      </w:tr>
      <w:tr w:rsidR="00B0160F" w:rsidRPr="00191D1C" w14:paraId="0C8838EB" w14:textId="77777777" w:rsidTr="004F4017">
        <w:trPr>
          <w:gridBefore w:val="1"/>
          <w:wBefore w:w="679" w:type="dxa"/>
        </w:trPr>
        <w:tc>
          <w:tcPr>
            <w:tcW w:w="2834" w:type="dxa"/>
            <w:tcBorders>
              <w:top w:val="nil"/>
              <w:left w:val="nil"/>
              <w:bottom w:val="nil"/>
            </w:tcBorders>
            <w:vAlign w:val="center"/>
          </w:tcPr>
          <w:p w14:paraId="6AD5AD88" w14:textId="77777777" w:rsidR="004F4017" w:rsidRDefault="004F4017" w:rsidP="00753104">
            <w:pPr>
              <w:ind w:left="708"/>
              <w:rPr>
                <w:rFonts w:ascii="Tahoma" w:hAnsi="Tahoma" w:cs="Tahoma"/>
                <w:b/>
              </w:rPr>
            </w:pPr>
          </w:p>
          <w:p w14:paraId="4AD346CC" w14:textId="34D1AC8F" w:rsidR="00B0160F" w:rsidRPr="00B0160F" w:rsidRDefault="0013555B" w:rsidP="00753104">
            <w:pPr>
              <w:ind w:left="708"/>
              <w:rPr>
                <w:rFonts w:ascii="Tahoma" w:hAnsi="Tahoma" w:cs="Tahoma"/>
                <w:b/>
              </w:rPr>
            </w:pPr>
            <w:r>
              <w:rPr>
                <w:rFonts w:ascii="Tahoma" w:hAnsi="Tahoma" w:cs="Tahoma"/>
                <w:b/>
              </w:rPr>
              <w:t xml:space="preserve">Ggfls. </w:t>
            </w:r>
            <w:r w:rsidR="00B0160F" w:rsidRPr="00B0160F">
              <w:rPr>
                <w:rFonts w:ascii="Tahoma" w:hAnsi="Tahoma" w:cs="Tahoma"/>
                <w:b/>
              </w:rPr>
              <w:t>Baumuster</w:t>
            </w:r>
          </w:p>
          <w:p w14:paraId="264FD65B" w14:textId="77777777" w:rsidR="00B0160F" w:rsidRPr="00B0160F" w:rsidRDefault="00B0160F" w:rsidP="00753104">
            <w:pPr>
              <w:ind w:left="708"/>
              <w:rPr>
                <w:rFonts w:ascii="Tahoma" w:hAnsi="Tahoma" w:cs="Tahoma"/>
                <w:b/>
              </w:rPr>
            </w:pPr>
          </w:p>
        </w:tc>
        <w:tc>
          <w:tcPr>
            <w:tcW w:w="5526" w:type="dxa"/>
            <w:tcBorders>
              <w:bottom w:val="single" w:sz="4" w:space="0" w:color="auto"/>
            </w:tcBorders>
          </w:tcPr>
          <w:p w14:paraId="5FDF1728" w14:textId="77777777" w:rsidR="00B0160F" w:rsidRPr="00191D1C" w:rsidRDefault="00B0160F" w:rsidP="00753104">
            <w:pPr>
              <w:jc w:val="right"/>
              <w:rPr>
                <w:rFonts w:cs="Arial"/>
              </w:rPr>
            </w:pPr>
          </w:p>
        </w:tc>
      </w:tr>
      <w:tr w:rsidR="00EB5263" w:rsidRPr="00E14F00" w14:paraId="3C54A376" w14:textId="77777777" w:rsidTr="004F4017">
        <w:tc>
          <w:tcPr>
            <w:tcW w:w="679" w:type="dxa"/>
          </w:tcPr>
          <w:p w14:paraId="60FC4B9D" w14:textId="77777777" w:rsidR="00EB5263" w:rsidRPr="00E14F00" w:rsidRDefault="00EB5263" w:rsidP="005D6F3C">
            <w:pPr>
              <w:rPr>
                <w:rFonts w:ascii="Tahoma" w:hAnsi="Tahoma" w:cs="Tahoma"/>
                <w:b/>
                <w:szCs w:val="22"/>
              </w:rPr>
            </w:pPr>
            <w:r w:rsidRPr="00E14F00">
              <w:rPr>
                <w:rFonts w:ascii="Tahoma" w:hAnsi="Tahoma" w:cs="Tahoma"/>
                <w:b/>
                <w:szCs w:val="22"/>
              </w:rPr>
              <w:lastRenderedPageBreak/>
              <w:t>Pos.</w:t>
            </w:r>
          </w:p>
        </w:tc>
        <w:tc>
          <w:tcPr>
            <w:tcW w:w="8360" w:type="dxa"/>
            <w:gridSpan w:val="2"/>
          </w:tcPr>
          <w:p w14:paraId="49EDA15F" w14:textId="77777777" w:rsidR="00EB5263" w:rsidRPr="00E14F00" w:rsidRDefault="00EB5263" w:rsidP="005D6F3C">
            <w:pPr>
              <w:rPr>
                <w:rFonts w:ascii="Tahoma" w:hAnsi="Tahoma" w:cs="Tahoma"/>
                <w:b/>
                <w:szCs w:val="22"/>
              </w:rPr>
            </w:pPr>
            <w:r w:rsidRPr="00E14F00">
              <w:rPr>
                <w:rFonts w:ascii="Tahoma" w:hAnsi="Tahoma" w:cs="Tahoma"/>
                <w:b/>
                <w:szCs w:val="22"/>
              </w:rPr>
              <w:t>Fahrgestell</w:t>
            </w:r>
          </w:p>
        </w:tc>
      </w:tr>
      <w:tr w:rsidR="00EB5263" w:rsidRPr="00E14F00" w14:paraId="0737C7F5" w14:textId="77777777" w:rsidTr="004F4017">
        <w:tc>
          <w:tcPr>
            <w:tcW w:w="679" w:type="dxa"/>
          </w:tcPr>
          <w:p w14:paraId="160FB991" w14:textId="77777777" w:rsidR="00EB5263" w:rsidRPr="00E14F00" w:rsidRDefault="00EB5263" w:rsidP="00E31EC6">
            <w:pPr>
              <w:pStyle w:val="Listenabsatz"/>
              <w:numPr>
                <w:ilvl w:val="0"/>
                <w:numId w:val="24"/>
              </w:numPr>
              <w:rPr>
                <w:rFonts w:ascii="Tahoma" w:hAnsi="Tahoma" w:cs="Tahoma"/>
                <w:szCs w:val="22"/>
              </w:rPr>
            </w:pPr>
          </w:p>
        </w:tc>
        <w:tc>
          <w:tcPr>
            <w:tcW w:w="8360" w:type="dxa"/>
            <w:gridSpan w:val="2"/>
          </w:tcPr>
          <w:p w14:paraId="744E9F07" w14:textId="77777777" w:rsidR="00EB5263" w:rsidRPr="00E14F00" w:rsidRDefault="00EB5263" w:rsidP="005D6F3C">
            <w:pPr>
              <w:rPr>
                <w:rFonts w:ascii="Tahoma" w:hAnsi="Tahoma" w:cs="Tahoma"/>
                <w:szCs w:val="22"/>
              </w:rPr>
            </w:pPr>
            <w:r w:rsidRPr="00E14F00">
              <w:rPr>
                <w:rFonts w:ascii="Tahoma" w:hAnsi="Tahoma" w:cs="Tahoma"/>
                <w:szCs w:val="22"/>
              </w:rPr>
              <w:t>Linkslenker</w:t>
            </w:r>
          </w:p>
        </w:tc>
      </w:tr>
      <w:tr w:rsidR="00EB5263" w:rsidRPr="00E14F00" w14:paraId="5A445722" w14:textId="77777777" w:rsidTr="004F4017">
        <w:tc>
          <w:tcPr>
            <w:tcW w:w="679" w:type="dxa"/>
          </w:tcPr>
          <w:p w14:paraId="01FEB196" w14:textId="77777777" w:rsidR="00EB5263" w:rsidRPr="00E14F00" w:rsidRDefault="00EB5263" w:rsidP="00E31EC6">
            <w:pPr>
              <w:pStyle w:val="Listenabsatz"/>
              <w:numPr>
                <w:ilvl w:val="0"/>
                <w:numId w:val="24"/>
              </w:numPr>
              <w:rPr>
                <w:rFonts w:ascii="Tahoma" w:hAnsi="Tahoma" w:cs="Tahoma"/>
                <w:szCs w:val="22"/>
              </w:rPr>
            </w:pPr>
          </w:p>
        </w:tc>
        <w:tc>
          <w:tcPr>
            <w:tcW w:w="8360" w:type="dxa"/>
            <w:gridSpan w:val="2"/>
          </w:tcPr>
          <w:p w14:paraId="22EF8815" w14:textId="57AC52A2" w:rsidR="00EB5263" w:rsidRPr="00D722DA" w:rsidRDefault="00EB5263" w:rsidP="00EA7937">
            <w:pPr>
              <w:rPr>
                <w:rFonts w:ascii="Tahoma" w:hAnsi="Tahoma" w:cs="Tahoma"/>
                <w:szCs w:val="22"/>
              </w:rPr>
            </w:pPr>
            <w:r w:rsidRPr="00D722DA">
              <w:rPr>
                <w:rFonts w:ascii="Tahoma" w:hAnsi="Tahoma" w:cs="Tahoma"/>
                <w:szCs w:val="22"/>
              </w:rPr>
              <w:t>LKW - Fahrgestell mit z</w:t>
            </w:r>
            <w:r w:rsidR="000C50F7" w:rsidRPr="00D722DA">
              <w:rPr>
                <w:rFonts w:ascii="Tahoma" w:hAnsi="Tahoma" w:cs="Tahoma"/>
                <w:szCs w:val="22"/>
              </w:rPr>
              <w:t>ulässigem Gesamtgewicht von 26</w:t>
            </w:r>
            <w:r w:rsidR="00074EF9" w:rsidRPr="00D722DA">
              <w:rPr>
                <w:rFonts w:ascii="Tahoma" w:hAnsi="Tahoma" w:cs="Tahoma"/>
                <w:szCs w:val="22"/>
              </w:rPr>
              <w:t xml:space="preserve"> t</w:t>
            </w:r>
          </w:p>
        </w:tc>
      </w:tr>
      <w:tr w:rsidR="00EB5263" w:rsidRPr="00E14F00" w14:paraId="61B5B12C" w14:textId="77777777" w:rsidTr="004F4017">
        <w:tc>
          <w:tcPr>
            <w:tcW w:w="679" w:type="dxa"/>
          </w:tcPr>
          <w:p w14:paraId="0ACFAB77" w14:textId="77777777" w:rsidR="00EB5263" w:rsidRPr="00E14F00" w:rsidRDefault="00EB5263" w:rsidP="00E31EC6">
            <w:pPr>
              <w:pStyle w:val="Listenabsatz"/>
              <w:numPr>
                <w:ilvl w:val="0"/>
                <w:numId w:val="24"/>
              </w:numPr>
              <w:rPr>
                <w:rFonts w:ascii="Tahoma" w:hAnsi="Tahoma" w:cs="Tahoma"/>
                <w:szCs w:val="22"/>
              </w:rPr>
            </w:pPr>
          </w:p>
        </w:tc>
        <w:tc>
          <w:tcPr>
            <w:tcW w:w="8360" w:type="dxa"/>
            <w:gridSpan w:val="2"/>
          </w:tcPr>
          <w:p w14:paraId="5BF1AE39" w14:textId="32CFFC7B" w:rsidR="00EB5263" w:rsidRPr="00D722DA" w:rsidRDefault="00EB5263" w:rsidP="00B0160F">
            <w:pPr>
              <w:rPr>
                <w:rFonts w:ascii="Tahoma" w:hAnsi="Tahoma" w:cs="Tahoma"/>
                <w:szCs w:val="22"/>
              </w:rPr>
            </w:pPr>
            <w:r w:rsidRPr="00D722DA">
              <w:rPr>
                <w:rFonts w:ascii="Tahoma" w:hAnsi="Tahoma" w:cs="Tahoma"/>
                <w:szCs w:val="22"/>
              </w:rPr>
              <w:t>LKW – Fahrgestell Leergewicht max</w:t>
            </w:r>
            <w:r w:rsidR="000C50F7" w:rsidRPr="00D722DA">
              <w:rPr>
                <w:rFonts w:ascii="Tahoma" w:hAnsi="Tahoma" w:cs="Tahoma"/>
                <w:szCs w:val="22"/>
              </w:rPr>
              <w:t xml:space="preserve">. 9,5 </w:t>
            </w:r>
            <w:r w:rsidR="00074EF9" w:rsidRPr="00D722DA">
              <w:rPr>
                <w:rFonts w:ascii="Tahoma" w:hAnsi="Tahoma" w:cs="Tahoma"/>
                <w:szCs w:val="22"/>
              </w:rPr>
              <w:t>t</w:t>
            </w:r>
          </w:p>
        </w:tc>
      </w:tr>
      <w:tr w:rsidR="00EB5263" w:rsidRPr="00E14F00" w14:paraId="74E13D91" w14:textId="77777777" w:rsidTr="004F4017">
        <w:tc>
          <w:tcPr>
            <w:tcW w:w="679" w:type="dxa"/>
          </w:tcPr>
          <w:p w14:paraId="125AD77A" w14:textId="77777777" w:rsidR="00EB5263" w:rsidRPr="00E14F00" w:rsidRDefault="00EB5263" w:rsidP="00E31EC6">
            <w:pPr>
              <w:pStyle w:val="Listenabsatz"/>
              <w:numPr>
                <w:ilvl w:val="0"/>
                <w:numId w:val="24"/>
              </w:numPr>
              <w:rPr>
                <w:rFonts w:ascii="Tahoma" w:hAnsi="Tahoma" w:cs="Tahoma"/>
                <w:szCs w:val="22"/>
              </w:rPr>
            </w:pPr>
          </w:p>
        </w:tc>
        <w:tc>
          <w:tcPr>
            <w:tcW w:w="8360" w:type="dxa"/>
            <w:gridSpan w:val="2"/>
          </w:tcPr>
          <w:p w14:paraId="42092BC7" w14:textId="58EBE6AA" w:rsidR="00EB5263" w:rsidRPr="00D722DA" w:rsidRDefault="00EB5263" w:rsidP="00356ACB">
            <w:pPr>
              <w:rPr>
                <w:rFonts w:ascii="Tahoma" w:hAnsi="Tahoma" w:cs="Tahoma"/>
                <w:szCs w:val="22"/>
              </w:rPr>
            </w:pPr>
            <w:r w:rsidRPr="00D722DA">
              <w:rPr>
                <w:rFonts w:ascii="Tahoma" w:hAnsi="Tahoma" w:cs="Tahoma"/>
                <w:szCs w:val="22"/>
              </w:rPr>
              <w:t>Radstand Vorderachse / Antriebsachse</w:t>
            </w:r>
            <w:r w:rsidR="00B81358" w:rsidRPr="00D722DA">
              <w:rPr>
                <w:rFonts w:ascii="Tahoma" w:hAnsi="Tahoma" w:cs="Tahoma"/>
                <w:szCs w:val="22"/>
              </w:rPr>
              <w:t xml:space="preserve"> / Nachlaufachse:</w:t>
            </w:r>
            <w:r w:rsidRPr="00D722DA">
              <w:rPr>
                <w:rFonts w:ascii="Tahoma" w:hAnsi="Tahoma" w:cs="Tahoma"/>
                <w:szCs w:val="22"/>
              </w:rPr>
              <w:t xml:space="preserve"> </w:t>
            </w:r>
            <w:r w:rsidR="003C37D5" w:rsidRPr="00D722DA">
              <w:rPr>
                <w:rFonts w:ascii="Tahoma" w:hAnsi="Tahoma" w:cs="Tahoma"/>
                <w:szCs w:val="22"/>
              </w:rPr>
              <w:t xml:space="preserve">max. </w:t>
            </w:r>
            <w:r w:rsidR="00FE78BD" w:rsidRPr="00D722DA">
              <w:rPr>
                <w:rFonts w:ascii="Tahoma" w:hAnsi="Tahoma" w:cs="Tahoma"/>
                <w:szCs w:val="22"/>
              </w:rPr>
              <w:t>3.</w:t>
            </w:r>
            <w:r w:rsidR="00B707DA" w:rsidRPr="00D722DA">
              <w:rPr>
                <w:rFonts w:ascii="Tahoma" w:hAnsi="Tahoma" w:cs="Tahoma"/>
                <w:szCs w:val="22"/>
              </w:rPr>
              <w:t>5</w:t>
            </w:r>
            <w:r w:rsidR="00FE78BD" w:rsidRPr="00D722DA">
              <w:rPr>
                <w:rFonts w:ascii="Tahoma" w:hAnsi="Tahoma" w:cs="Tahoma"/>
                <w:szCs w:val="22"/>
              </w:rPr>
              <w:t>00</w:t>
            </w:r>
            <w:r w:rsidRPr="00D722DA">
              <w:rPr>
                <w:rFonts w:ascii="Tahoma" w:hAnsi="Tahoma" w:cs="Tahoma"/>
                <w:szCs w:val="22"/>
              </w:rPr>
              <w:t xml:space="preserve"> mm </w:t>
            </w:r>
            <w:r w:rsidR="00593E09" w:rsidRPr="00D722DA">
              <w:rPr>
                <w:rFonts w:ascii="Tahoma" w:hAnsi="Tahoma" w:cs="Tahoma"/>
                <w:szCs w:val="22"/>
              </w:rPr>
              <w:t xml:space="preserve">/max. </w:t>
            </w:r>
            <w:r w:rsidR="00B81358" w:rsidRPr="00D722DA">
              <w:rPr>
                <w:rFonts w:ascii="Tahoma" w:hAnsi="Tahoma" w:cs="Tahoma"/>
                <w:szCs w:val="22"/>
              </w:rPr>
              <w:t>1.</w:t>
            </w:r>
            <w:r w:rsidR="00B749B6" w:rsidRPr="00D722DA">
              <w:rPr>
                <w:rFonts w:ascii="Tahoma" w:hAnsi="Tahoma" w:cs="Tahoma"/>
                <w:szCs w:val="22"/>
              </w:rPr>
              <w:t>35</w:t>
            </w:r>
            <w:r w:rsidR="00FE78BD" w:rsidRPr="00D722DA">
              <w:rPr>
                <w:rFonts w:ascii="Tahoma" w:hAnsi="Tahoma" w:cs="Tahoma"/>
                <w:szCs w:val="22"/>
              </w:rPr>
              <w:t>0</w:t>
            </w:r>
            <w:r w:rsidR="00B81358" w:rsidRPr="00D722DA">
              <w:rPr>
                <w:rFonts w:ascii="Tahoma" w:hAnsi="Tahoma" w:cs="Tahoma"/>
                <w:szCs w:val="22"/>
              </w:rPr>
              <w:t xml:space="preserve"> mm</w:t>
            </w:r>
          </w:p>
        </w:tc>
      </w:tr>
      <w:tr w:rsidR="00EB5263" w:rsidRPr="00E14F00" w14:paraId="515A6E6F" w14:textId="77777777" w:rsidTr="004F4017">
        <w:tc>
          <w:tcPr>
            <w:tcW w:w="679" w:type="dxa"/>
          </w:tcPr>
          <w:p w14:paraId="0003E070" w14:textId="77777777" w:rsidR="00EB5263" w:rsidRPr="00E14F00" w:rsidRDefault="00EB5263" w:rsidP="00E31EC6">
            <w:pPr>
              <w:pStyle w:val="Listenabsatz"/>
              <w:numPr>
                <w:ilvl w:val="0"/>
                <w:numId w:val="24"/>
              </w:numPr>
              <w:rPr>
                <w:rFonts w:ascii="Tahoma" w:hAnsi="Tahoma" w:cs="Tahoma"/>
                <w:szCs w:val="22"/>
              </w:rPr>
            </w:pPr>
          </w:p>
        </w:tc>
        <w:tc>
          <w:tcPr>
            <w:tcW w:w="8360" w:type="dxa"/>
            <w:gridSpan w:val="2"/>
          </w:tcPr>
          <w:p w14:paraId="2FC5C66F" w14:textId="77777777" w:rsidR="00EB5263" w:rsidRPr="00D722DA" w:rsidRDefault="00EB5263" w:rsidP="005D6F3C">
            <w:pPr>
              <w:rPr>
                <w:rFonts w:ascii="Tahoma" w:hAnsi="Tahoma" w:cs="Tahoma"/>
                <w:szCs w:val="22"/>
              </w:rPr>
            </w:pPr>
            <w:r w:rsidRPr="00D722DA">
              <w:rPr>
                <w:rFonts w:ascii="Tahoma" w:hAnsi="Tahoma" w:cs="Tahoma"/>
                <w:szCs w:val="22"/>
              </w:rPr>
              <w:t xml:space="preserve">Lärmarmes Fahrgestell gem. § 49 </w:t>
            </w:r>
            <w:r w:rsidR="00ED2DD6" w:rsidRPr="00D722DA">
              <w:rPr>
                <w:rFonts w:ascii="Tahoma" w:hAnsi="Tahoma" w:cs="Tahoma"/>
                <w:szCs w:val="22"/>
              </w:rPr>
              <w:t>St</w:t>
            </w:r>
            <w:r w:rsidRPr="00D722DA">
              <w:rPr>
                <w:rFonts w:ascii="Tahoma" w:hAnsi="Tahoma" w:cs="Tahoma"/>
                <w:szCs w:val="22"/>
              </w:rPr>
              <w:t>VZO</w:t>
            </w:r>
          </w:p>
        </w:tc>
      </w:tr>
      <w:tr w:rsidR="00E17C08" w:rsidRPr="00E14F00" w14:paraId="3E3BDADF" w14:textId="77777777" w:rsidTr="004F4017">
        <w:tc>
          <w:tcPr>
            <w:tcW w:w="679" w:type="dxa"/>
          </w:tcPr>
          <w:p w14:paraId="154B8563" w14:textId="77777777" w:rsidR="00E17C08" w:rsidRPr="00E14F00" w:rsidRDefault="00E17C08" w:rsidP="00E17C08">
            <w:pPr>
              <w:pStyle w:val="Listenabsatz"/>
              <w:numPr>
                <w:ilvl w:val="0"/>
                <w:numId w:val="24"/>
              </w:numPr>
              <w:rPr>
                <w:rFonts w:ascii="Tahoma" w:hAnsi="Tahoma" w:cs="Tahoma"/>
                <w:szCs w:val="22"/>
              </w:rPr>
            </w:pPr>
            <w:r w:rsidRPr="00E14F00">
              <w:rPr>
                <w:rFonts w:ascii="Tahoma" w:hAnsi="Tahoma" w:cs="Tahoma"/>
                <w:szCs w:val="22"/>
              </w:rPr>
              <w:t xml:space="preserve">                                                                                                                                                                                                                                                                                                                                                                                                                                                                                                                                                                                                                                                                                                                                                                           </w:t>
            </w:r>
          </w:p>
        </w:tc>
        <w:tc>
          <w:tcPr>
            <w:tcW w:w="8360" w:type="dxa"/>
            <w:gridSpan w:val="2"/>
          </w:tcPr>
          <w:p w14:paraId="0D48D5B9" w14:textId="0C17626B" w:rsidR="00E17C08" w:rsidRPr="00481C5D" w:rsidRDefault="00E17C08" w:rsidP="00E17C08">
            <w:pPr>
              <w:rPr>
                <w:rFonts w:ascii="Tahoma" w:hAnsi="Tahoma" w:cs="Tahoma"/>
                <w:szCs w:val="22"/>
              </w:rPr>
            </w:pPr>
            <w:r w:rsidRPr="00DE08AF">
              <w:rPr>
                <w:rFonts w:ascii="Tahoma" w:hAnsi="Tahoma" w:cs="Tahoma"/>
                <w:szCs w:val="22"/>
              </w:rPr>
              <w:t xml:space="preserve">Vorderachse, </w:t>
            </w:r>
            <w:r w:rsidRPr="00481C5D">
              <w:rPr>
                <w:rFonts w:ascii="Tahoma" w:hAnsi="Tahoma" w:cs="Tahoma"/>
                <w:szCs w:val="22"/>
              </w:rPr>
              <w:t>≥</w:t>
            </w:r>
            <w:r>
              <w:rPr>
                <w:rFonts w:ascii="Tahoma" w:hAnsi="Tahoma" w:cs="Tahoma"/>
                <w:szCs w:val="22"/>
              </w:rPr>
              <w:t xml:space="preserve"> </w:t>
            </w:r>
            <w:r w:rsidRPr="00DE08AF">
              <w:rPr>
                <w:rFonts w:ascii="Tahoma" w:hAnsi="Tahoma" w:cs="Tahoma"/>
                <w:szCs w:val="22"/>
              </w:rPr>
              <w:t>8.</w:t>
            </w:r>
            <w:r>
              <w:rPr>
                <w:rFonts w:ascii="Tahoma" w:hAnsi="Tahoma" w:cs="Tahoma"/>
                <w:szCs w:val="22"/>
              </w:rPr>
              <w:t>0</w:t>
            </w:r>
            <w:r w:rsidRPr="00DE08AF">
              <w:rPr>
                <w:rFonts w:ascii="Tahoma" w:hAnsi="Tahoma" w:cs="Tahoma"/>
                <w:szCs w:val="22"/>
              </w:rPr>
              <w:t xml:space="preserve">00 kg, nicht angetrieben, gekröpft, gelenkt, nicht </w:t>
            </w:r>
            <w:proofErr w:type="spellStart"/>
            <w:r w:rsidRPr="00DE08AF">
              <w:rPr>
                <w:rFonts w:ascii="Tahoma" w:hAnsi="Tahoma" w:cs="Tahoma"/>
                <w:szCs w:val="22"/>
              </w:rPr>
              <w:t>liftbar</w:t>
            </w:r>
            <w:proofErr w:type="spellEnd"/>
            <w:r w:rsidRPr="00DE08AF">
              <w:rPr>
                <w:rFonts w:ascii="Tahoma" w:hAnsi="Tahoma" w:cs="Tahoma"/>
                <w:szCs w:val="22"/>
              </w:rPr>
              <w:t>, Blattfederung oder Parabel</w:t>
            </w:r>
            <w:r w:rsidRPr="00481C5D">
              <w:rPr>
                <w:rFonts w:ascii="Tahoma" w:hAnsi="Tahoma" w:cs="Tahoma"/>
                <w:szCs w:val="22"/>
              </w:rPr>
              <w:t>, verstärkt</w:t>
            </w:r>
          </w:p>
        </w:tc>
      </w:tr>
      <w:tr w:rsidR="00E17C08" w:rsidRPr="00E14F00" w14:paraId="00D11AE8" w14:textId="77777777" w:rsidTr="004F4017">
        <w:tc>
          <w:tcPr>
            <w:tcW w:w="679" w:type="dxa"/>
          </w:tcPr>
          <w:p w14:paraId="753CB121"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3464244B" w14:textId="7C213D46" w:rsidR="00E17C08" w:rsidRPr="00DE08AF" w:rsidRDefault="00E17C08" w:rsidP="00E17C08">
            <w:pPr>
              <w:rPr>
                <w:rFonts w:ascii="Tahoma" w:hAnsi="Tahoma" w:cs="Tahoma"/>
                <w:szCs w:val="22"/>
              </w:rPr>
            </w:pPr>
            <w:r w:rsidRPr="00DE08AF">
              <w:rPr>
                <w:rFonts w:ascii="Tahoma" w:hAnsi="Tahoma" w:cs="Tahoma"/>
                <w:szCs w:val="22"/>
              </w:rPr>
              <w:t xml:space="preserve">Hinterachse, </w:t>
            </w:r>
            <w:r w:rsidRPr="00481C5D">
              <w:rPr>
                <w:rFonts w:ascii="Tahoma" w:hAnsi="Tahoma" w:cs="Tahoma"/>
                <w:szCs w:val="22"/>
              </w:rPr>
              <w:t>≥</w:t>
            </w:r>
            <w:r w:rsidRPr="00DE08AF">
              <w:rPr>
                <w:rFonts w:ascii="Tahoma" w:hAnsi="Tahoma" w:cs="Tahoma"/>
                <w:szCs w:val="22"/>
              </w:rPr>
              <w:t xml:space="preserve"> 12.000 kg, ohne Durchtrieb, </w:t>
            </w:r>
            <w:r>
              <w:rPr>
                <w:rFonts w:ascii="Tahoma" w:hAnsi="Tahoma" w:cs="Tahoma"/>
                <w:szCs w:val="22"/>
              </w:rPr>
              <w:t xml:space="preserve">gerade, </w:t>
            </w:r>
            <w:r w:rsidRPr="00DE08AF">
              <w:rPr>
                <w:rFonts w:ascii="Tahoma" w:hAnsi="Tahoma" w:cs="Tahoma"/>
                <w:szCs w:val="22"/>
              </w:rPr>
              <w:t xml:space="preserve">nicht gelenkt, nicht </w:t>
            </w:r>
            <w:proofErr w:type="spellStart"/>
            <w:r w:rsidRPr="00DE08AF">
              <w:rPr>
                <w:rFonts w:ascii="Tahoma" w:hAnsi="Tahoma" w:cs="Tahoma"/>
                <w:szCs w:val="22"/>
              </w:rPr>
              <w:t>liftbar</w:t>
            </w:r>
            <w:proofErr w:type="spellEnd"/>
          </w:p>
        </w:tc>
      </w:tr>
      <w:tr w:rsidR="00E17C08" w:rsidRPr="00E14F00" w14:paraId="4ED546AD" w14:textId="77777777" w:rsidTr="004F4017">
        <w:tc>
          <w:tcPr>
            <w:tcW w:w="679" w:type="dxa"/>
          </w:tcPr>
          <w:p w14:paraId="5E0B87F0"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7B6AE4B7" w14:textId="1C42FDBE" w:rsidR="00E17C08" w:rsidRPr="00DE08AF" w:rsidRDefault="00E17C08" w:rsidP="00E17C08">
            <w:pPr>
              <w:rPr>
                <w:rFonts w:ascii="Tahoma" w:hAnsi="Tahoma" w:cs="Tahoma"/>
                <w:szCs w:val="22"/>
              </w:rPr>
            </w:pPr>
            <w:r w:rsidRPr="00DE08AF">
              <w:rPr>
                <w:rFonts w:ascii="Tahoma" w:hAnsi="Tahoma" w:cs="Tahoma"/>
                <w:szCs w:val="22"/>
              </w:rPr>
              <w:t xml:space="preserve">Nachlaufachse, </w:t>
            </w:r>
            <w:r w:rsidRPr="00481C5D">
              <w:rPr>
                <w:rFonts w:ascii="Tahoma" w:hAnsi="Tahoma" w:cs="Tahoma"/>
                <w:szCs w:val="22"/>
              </w:rPr>
              <w:t>≥</w:t>
            </w:r>
            <w:r>
              <w:rPr>
                <w:rFonts w:ascii="Tahoma" w:hAnsi="Tahoma" w:cs="Tahoma"/>
                <w:szCs w:val="22"/>
              </w:rPr>
              <w:t xml:space="preserve"> </w:t>
            </w:r>
            <w:r w:rsidRPr="00DE08AF">
              <w:rPr>
                <w:rFonts w:ascii="Tahoma" w:hAnsi="Tahoma" w:cs="Tahoma"/>
                <w:szCs w:val="22"/>
              </w:rPr>
              <w:t xml:space="preserve">8.000 kg, nicht angetrieben, </w:t>
            </w:r>
            <w:r>
              <w:rPr>
                <w:rFonts w:ascii="Tahoma" w:hAnsi="Tahoma" w:cs="Tahoma"/>
                <w:szCs w:val="22"/>
              </w:rPr>
              <w:t xml:space="preserve">gerade, </w:t>
            </w:r>
            <w:r w:rsidRPr="00DE08AF">
              <w:rPr>
                <w:rFonts w:ascii="Tahoma" w:hAnsi="Tahoma" w:cs="Tahoma"/>
                <w:szCs w:val="22"/>
              </w:rPr>
              <w:t xml:space="preserve">gelenkt, </w:t>
            </w:r>
            <w:proofErr w:type="spellStart"/>
            <w:r w:rsidRPr="00DE08AF">
              <w:rPr>
                <w:rFonts w:ascii="Tahoma" w:hAnsi="Tahoma" w:cs="Tahoma"/>
                <w:szCs w:val="22"/>
              </w:rPr>
              <w:t>liftbar</w:t>
            </w:r>
            <w:proofErr w:type="spellEnd"/>
          </w:p>
        </w:tc>
      </w:tr>
      <w:tr w:rsidR="00E17C08" w:rsidRPr="00E14F00" w14:paraId="45BD1BB4" w14:textId="77777777" w:rsidTr="004F4017">
        <w:tc>
          <w:tcPr>
            <w:tcW w:w="679" w:type="dxa"/>
          </w:tcPr>
          <w:p w14:paraId="19486D7D"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0A9D0B09" w14:textId="77777777" w:rsidR="00E17C08" w:rsidRPr="00481C5D" w:rsidRDefault="00E17C08" w:rsidP="00E17C08">
            <w:pPr>
              <w:rPr>
                <w:rFonts w:ascii="Tahoma" w:hAnsi="Tahoma" w:cs="Tahoma"/>
                <w:szCs w:val="22"/>
              </w:rPr>
            </w:pPr>
            <w:r w:rsidRPr="00DE08AF">
              <w:rPr>
                <w:rFonts w:ascii="Tahoma" w:hAnsi="Tahoma" w:cs="Tahoma"/>
                <w:szCs w:val="22"/>
              </w:rPr>
              <w:t>Luftfederung</w:t>
            </w:r>
            <w:r w:rsidRPr="00481C5D">
              <w:rPr>
                <w:rFonts w:ascii="Tahoma" w:hAnsi="Tahoma" w:cs="Tahoma"/>
                <w:szCs w:val="22"/>
              </w:rPr>
              <w:t xml:space="preserve"> an der Antriebs- und Nachlaufachse</w:t>
            </w:r>
          </w:p>
        </w:tc>
      </w:tr>
      <w:tr w:rsidR="00E17C08" w:rsidRPr="00E14F00" w14:paraId="44F76986" w14:textId="77777777" w:rsidTr="004F4017">
        <w:tc>
          <w:tcPr>
            <w:tcW w:w="679" w:type="dxa"/>
          </w:tcPr>
          <w:p w14:paraId="02DCB484"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6805E38C" w14:textId="25E2A576" w:rsidR="00E17C08" w:rsidRPr="00481C5D" w:rsidRDefault="00E17C08" w:rsidP="00E17C08">
            <w:pPr>
              <w:rPr>
                <w:rFonts w:ascii="Tahoma" w:hAnsi="Tahoma" w:cs="Tahoma"/>
                <w:szCs w:val="22"/>
              </w:rPr>
            </w:pPr>
            <w:r>
              <w:rPr>
                <w:rFonts w:ascii="Tahoma" w:hAnsi="Tahoma" w:cs="Tahoma"/>
                <w:szCs w:val="22"/>
              </w:rPr>
              <w:t>Scheiben</w:t>
            </w:r>
            <w:r w:rsidRPr="00DE08AF">
              <w:rPr>
                <w:rFonts w:ascii="Tahoma" w:hAnsi="Tahoma" w:cs="Tahoma"/>
                <w:szCs w:val="22"/>
              </w:rPr>
              <w:t>bremsen</w:t>
            </w:r>
            <w:r w:rsidRPr="00481C5D">
              <w:rPr>
                <w:rFonts w:ascii="Tahoma" w:hAnsi="Tahoma" w:cs="Tahoma"/>
                <w:szCs w:val="22"/>
              </w:rPr>
              <w:t xml:space="preserve"> an VA und HA, Scheibenbremsen NA </w:t>
            </w:r>
          </w:p>
        </w:tc>
      </w:tr>
      <w:tr w:rsidR="00E17C08" w:rsidRPr="00D722DA" w14:paraId="0CF88EFB" w14:textId="77777777" w:rsidTr="004F4017">
        <w:tc>
          <w:tcPr>
            <w:tcW w:w="679" w:type="dxa"/>
            <w:shd w:val="clear" w:color="auto" w:fill="auto"/>
          </w:tcPr>
          <w:p w14:paraId="1C98DAEB" w14:textId="77777777" w:rsidR="00E17C08" w:rsidRPr="000F3407"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2F13282A" w14:textId="7DD328D4" w:rsidR="00E17C08" w:rsidRPr="00D722DA" w:rsidRDefault="00E17C08" w:rsidP="00E17C08">
            <w:pPr>
              <w:rPr>
                <w:rFonts w:ascii="Tahoma" w:hAnsi="Tahoma" w:cs="Tahoma"/>
                <w:szCs w:val="22"/>
              </w:rPr>
            </w:pPr>
            <w:r w:rsidRPr="00D722DA">
              <w:rPr>
                <w:rFonts w:ascii="Tahoma" w:hAnsi="Tahoma" w:cs="Tahoma"/>
                <w:szCs w:val="22"/>
              </w:rPr>
              <w:t>26,0 t zulässiges Gesamtgewicht, techn. 28,0 t</w:t>
            </w:r>
          </w:p>
        </w:tc>
      </w:tr>
      <w:tr w:rsidR="00E17C08" w:rsidRPr="00D722DA" w14:paraId="28F34A96" w14:textId="77777777" w:rsidTr="004F4017">
        <w:tc>
          <w:tcPr>
            <w:tcW w:w="679" w:type="dxa"/>
            <w:shd w:val="clear" w:color="auto" w:fill="auto"/>
          </w:tcPr>
          <w:p w14:paraId="4C125227" w14:textId="77777777" w:rsidR="00E17C08" w:rsidRPr="00D722DA"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75E68E70" w14:textId="0421A1DA" w:rsidR="00E17C08" w:rsidRPr="00D722DA" w:rsidRDefault="00E17C08" w:rsidP="00E17C08">
            <w:pPr>
              <w:widowControl w:val="0"/>
              <w:rPr>
                <w:rFonts w:ascii="Tahoma" w:hAnsi="Tahoma" w:cs="Tahoma"/>
                <w:szCs w:val="22"/>
              </w:rPr>
            </w:pPr>
            <w:r w:rsidRPr="00D722DA">
              <w:rPr>
                <w:rFonts w:ascii="Tahoma" w:hAnsi="Tahoma" w:cs="Tahoma"/>
                <w:szCs w:val="22"/>
              </w:rPr>
              <w:t xml:space="preserve">Anhängerkupplung, Easy Mount </w:t>
            </w:r>
            <w:proofErr w:type="spellStart"/>
            <w:r w:rsidRPr="00D722DA">
              <w:rPr>
                <w:rFonts w:ascii="Tahoma" w:hAnsi="Tahoma" w:cs="Tahoma"/>
                <w:szCs w:val="22"/>
              </w:rPr>
              <w:t>Rockinger</w:t>
            </w:r>
            <w:proofErr w:type="spellEnd"/>
            <w:r w:rsidRPr="00D722DA">
              <w:rPr>
                <w:rFonts w:ascii="Tahoma" w:hAnsi="Tahoma" w:cs="Tahoma"/>
                <w:szCs w:val="22"/>
              </w:rPr>
              <w:t>, inkl. der erforderlichen Anschlüsse mit Duo-Matic-Schnellkupplungen</w:t>
            </w:r>
          </w:p>
        </w:tc>
      </w:tr>
      <w:tr w:rsidR="00E17C08" w:rsidRPr="00D722DA" w14:paraId="7FE6E2F3" w14:textId="77777777" w:rsidTr="004F4017">
        <w:tc>
          <w:tcPr>
            <w:tcW w:w="679" w:type="dxa"/>
            <w:shd w:val="clear" w:color="auto" w:fill="auto"/>
          </w:tcPr>
          <w:p w14:paraId="5ECBE552" w14:textId="77777777" w:rsidR="00E17C08" w:rsidRPr="00D722DA"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4F295677" w14:textId="59EDE068" w:rsidR="00E17C08" w:rsidRPr="00D722DA" w:rsidRDefault="00E17C08" w:rsidP="00E17C08">
            <w:pPr>
              <w:widowControl w:val="0"/>
              <w:rPr>
                <w:rFonts w:ascii="Tahoma" w:hAnsi="Tahoma" w:cs="Tahoma"/>
                <w:szCs w:val="22"/>
              </w:rPr>
            </w:pPr>
            <w:r w:rsidRPr="00D722DA">
              <w:rPr>
                <w:rFonts w:ascii="Tahoma" w:hAnsi="Tahoma" w:cs="Tahoma"/>
                <w:szCs w:val="22"/>
              </w:rPr>
              <w:t xml:space="preserve">Erhöhung der Tragfähigkeit für Winterdienst  </w:t>
            </w:r>
          </w:p>
        </w:tc>
      </w:tr>
      <w:tr w:rsidR="00E17C08" w:rsidRPr="00D722DA" w14:paraId="35DE1B39" w14:textId="77777777" w:rsidTr="004F4017">
        <w:tc>
          <w:tcPr>
            <w:tcW w:w="679" w:type="dxa"/>
            <w:shd w:val="clear" w:color="auto" w:fill="auto"/>
          </w:tcPr>
          <w:p w14:paraId="3FE496B4" w14:textId="77777777" w:rsidR="00E17C08" w:rsidRPr="00D722DA"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3F763BBA" w14:textId="2BCA5F36" w:rsidR="00E17C08" w:rsidRPr="00D722DA" w:rsidRDefault="00E17C08" w:rsidP="00E17C08">
            <w:pPr>
              <w:rPr>
                <w:rFonts w:ascii="Tahoma" w:hAnsi="Tahoma" w:cs="Tahoma"/>
                <w:color w:val="FF0000"/>
                <w:szCs w:val="22"/>
              </w:rPr>
            </w:pPr>
            <w:r w:rsidRPr="00D722DA">
              <w:rPr>
                <w:rFonts w:ascii="Tahoma" w:hAnsi="Tahoma" w:cs="Tahoma"/>
                <w:szCs w:val="22"/>
              </w:rPr>
              <w:t>Differentialsperre an HA</w:t>
            </w:r>
          </w:p>
        </w:tc>
      </w:tr>
      <w:tr w:rsidR="00E17C08" w:rsidRPr="00D722DA" w14:paraId="08017A7B" w14:textId="77777777" w:rsidTr="004F4017">
        <w:tc>
          <w:tcPr>
            <w:tcW w:w="679" w:type="dxa"/>
            <w:shd w:val="clear" w:color="auto" w:fill="auto"/>
          </w:tcPr>
          <w:p w14:paraId="24C72C94" w14:textId="77777777" w:rsidR="00E17C08" w:rsidRPr="00D722DA"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6929E9F6" w14:textId="6827E733" w:rsidR="00E17C08" w:rsidRPr="00D722DA" w:rsidRDefault="00E17C08" w:rsidP="00E17C08">
            <w:pPr>
              <w:rPr>
                <w:rFonts w:ascii="Tahoma" w:hAnsi="Tahoma" w:cs="Tahoma"/>
                <w:szCs w:val="22"/>
              </w:rPr>
            </w:pPr>
            <w:r w:rsidRPr="00D722DA">
              <w:rPr>
                <w:rFonts w:ascii="Tahoma" w:hAnsi="Tahoma" w:cs="Tahoma"/>
                <w:szCs w:val="22"/>
              </w:rPr>
              <w:t>Markenreifen Vorderachse, Größe 385/65 R 22,5 oder 385/55 R 22,5, Lenkprofil, kommunaler Nahverkehr</w:t>
            </w:r>
          </w:p>
        </w:tc>
      </w:tr>
      <w:tr w:rsidR="00E17C08" w:rsidRPr="00D722DA" w14:paraId="3E5B028E" w14:textId="77777777" w:rsidTr="004F4017">
        <w:tc>
          <w:tcPr>
            <w:tcW w:w="679" w:type="dxa"/>
            <w:shd w:val="clear" w:color="auto" w:fill="auto"/>
          </w:tcPr>
          <w:p w14:paraId="3BC47AAE" w14:textId="77777777" w:rsidR="00E17C08" w:rsidRPr="00D722DA"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7BA32F50" w14:textId="17055470" w:rsidR="00E17C08" w:rsidRPr="00D722DA" w:rsidRDefault="00E17C08" w:rsidP="00E17C08">
            <w:pPr>
              <w:rPr>
                <w:rFonts w:ascii="Tahoma" w:hAnsi="Tahoma" w:cs="Tahoma"/>
                <w:b/>
                <w:szCs w:val="22"/>
              </w:rPr>
            </w:pPr>
            <w:r w:rsidRPr="00D722DA">
              <w:rPr>
                <w:rFonts w:ascii="Tahoma" w:hAnsi="Tahoma" w:cs="Tahoma"/>
                <w:szCs w:val="22"/>
              </w:rPr>
              <w:t>Markenreifen Hinterachse, Größe 315/80 R 22,5 oder 315/70 R 22,5, Antriebsprofil, kommunaler Nahverkehr</w:t>
            </w:r>
          </w:p>
        </w:tc>
      </w:tr>
      <w:tr w:rsidR="00E17C08" w:rsidRPr="00E14F00" w14:paraId="6F2857D2" w14:textId="77777777" w:rsidTr="004F4017">
        <w:tc>
          <w:tcPr>
            <w:tcW w:w="679" w:type="dxa"/>
            <w:shd w:val="clear" w:color="auto" w:fill="auto"/>
          </w:tcPr>
          <w:p w14:paraId="447DCA0B" w14:textId="77777777" w:rsidR="00E17C08" w:rsidRPr="00D722DA"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28BCD446" w14:textId="044452D9" w:rsidR="00E17C08" w:rsidRPr="001E7048" w:rsidRDefault="00E17C08" w:rsidP="00E17C08">
            <w:pPr>
              <w:rPr>
                <w:rFonts w:ascii="Tahoma" w:hAnsi="Tahoma" w:cs="Tahoma"/>
                <w:szCs w:val="22"/>
              </w:rPr>
            </w:pPr>
            <w:r w:rsidRPr="00D722DA">
              <w:rPr>
                <w:rFonts w:ascii="Tahoma" w:hAnsi="Tahoma" w:cs="Tahoma"/>
                <w:szCs w:val="22"/>
              </w:rPr>
              <w:t>Markenreifen Nachlaufachse, Größe 385/65 R 22,5 oder 385/55 R 22,5, Lenkprofil, kommunaler Nahverkehr</w:t>
            </w:r>
          </w:p>
        </w:tc>
      </w:tr>
      <w:tr w:rsidR="00E17C08" w:rsidRPr="00E14F00" w14:paraId="1D56CB29" w14:textId="77777777" w:rsidTr="004F4017">
        <w:tc>
          <w:tcPr>
            <w:tcW w:w="679" w:type="dxa"/>
            <w:shd w:val="clear" w:color="auto" w:fill="auto"/>
          </w:tcPr>
          <w:p w14:paraId="6F3BC1ED"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628B8413" w14:textId="6B8293A9" w:rsidR="00E17C08" w:rsidRPr="00A029DE" w:rsidRDefault="00E17C08" w:rsidP="00E17C08">
            <w:pPr>
              <w:rPr>
                <w:rFonts w:ascii="Tahoma" w:hAnsi="Tahoma" w:cs="Tahoma"/>
                <w:b/>
                <w:szCs w:val="22"/>
              </w:rPr>
            </w:pPr>
            <w:r w:rsidRPr="00A029DE">
              <w:rPr>
                <w:rFonts w:ascii="Tahoma" w:hAnsi="Tahoma" w:cs="Tahoma"/>
                <w:szCs w:val="22"/>
              </w:rPr>
              <w:t>Stabilisatoren an VA, HA und NA</w:t>
            </w:r>
          </w:p>
        </w:tc>
      </w:tr>
      <w:tr w:rsidR="00E17C08" w:rsidRPr="00E14F00" w14:paraId="714089E4" w14:textId="77777777" w:rsidTr="004F4017">
        <w:tc>
          <w:tcPr>
            <w:tcW w:w="679" w:type="dxa"/>
          </w:tcPr>
          <w:p w14:paraId="31DB2B9F"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402547CE" w14:textId="5FA8EEEA" w:rsidR="00E17C08" w:rsidRPr="001E7048" w:rsidRDefault="00E17C08" w:rsidP="00E17C08">
            <w:pPr>
              <w:rPr>
                <w:rFonts w:ascii="Tahoma" w:hAnsi="Tahoma" w:cs="Tahoma"/>
                <w:szCs w:val="22"/>
              </w:rPr>
            </w:pPr>
            <w:r w:rsidRPr="001E7048">
              <w:rPr>
                <w:rFonts w:ascii="Tahoma" w:hAnsi="Tahoma" w:cs="Tahoma"/>
                <w:szCs w:val="22"/>
              </w:rPr>
              <w:t>LED Frontscheinwerfer</w:t>
            </w:r>
          </w:p>
        </w:tc>
      </w:tr>
      <w:tr w:rsidR="00E17C08" w:rsidRPr="00E14F00" w14:paraId="349D2FDB" w14:textId="77777777" w:rsidTr="004F4017">
        <w:tc>
          <w:tcPr>
            <w:tcW w:w="679" w:type="dxa"/>
          </w:tcPr>
          <w:p w14:paraId="25BC99D8"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4F66C4EA" w14:textId="77777777" w:rsidR="00E17C08" w:rsidRPr="001E7048" w:rsidRDefault="00E17C08" w:rsidP="00E17C08">
            <w:pPr>
              <w:rPr>
                <w:rFonts w:ascii="Tahoma" w:hAnsi="Tahoma" w:cs="Tahoma"/>
                <w:b/>
                <w:szCs w:val="22"/>
              </w:rPr>
            </w:pPr>
            <w:r w:rsidRPr="001E7048">
              <w:rPr>
                <w:rFonts w:ascii="Tahoma" w:hAnsi="Tahoma" w:cs="Tahoma"/>
                <w:szCs w:val="22"/>
              </w:rPr>
              <w:t>LED Tagfahrlicht</w:t>
            </w:r>
          </w:p>
        </w:tc>
      </w:tr>
      <w:tr w:rsidR="00E17C08" w:rsidRPr="00E14F00" w14:paraId="07FE293D" w14:textId="77777777" w:rsidTr="004F4017">
        <w:tc>
          <w:tcPr>
            <w:tcW w:w="679" w:type="dxa"/>
          </w:tcPr>
          <w:p w14:paraId="56245ECB"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4C5585E3" w14:textId="5029DA26" w:rsidR="00E17C08" w:rsidRPr="001E7048" w:rsidRDefault="00E17C08" w:rsidP="00E17C08">
            <w:pPr>
              <w:rPr>
                <w:rFonts w:ascii="Tahoma" w:hAnsi="Tahoma" w:cs="Tahoma"/>
                <w:szCs w:val="22"/>
              </w:rPr>
            </w:pPr>
            <w:r w:rsidRPr="001E7048">
              <w:rPr>
                <w:rFonts w:ascii="Tahoma" w:hAnsi="Tahoma" w:cs="Tahoma"/>
                <w:szCs w:val="22"/>
              </w:rPr>
              <w:t>LED Abbieg</w:t>
            </w:r>
            <w:r>
              <w:rPr>
                <w:rFonts w:ascii="Tahoma" w:hAnsi="Tahoma" w:cs="Tahoma"/>
                <w:szCs w:val="22"/>
              </w:rPr>
              <w:t>e</w:t>
            </w:r>
            <w:r w:rsidRPr="001E7048">
              <w:rPr>
                <w:rFonts w:ascii="Tahoma" w:hAnsi="Tahoma" w:cs="Tahoma"/>
                <w:szCs w:val="22"/>
              </w:rPr>
              <w:t>licht</w:t>
            </w:r>
          </w:p>
        </w:tc>
      </w:tr>
      <w:tr w:rsidR="00E17C08" w:rsidRPr="00E14F00" w14:paraId="22DE7BDE" w14:textId="77777777" w:rsidTr="004F4017">
        <w:tc>
          <w:tcPr>
            <w:tcW w:w="679" w:type="dxa"/>
          </w:tcPr>
          <w:p w14:paraId="0D41BF26"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2E4EDF6F" w14:textId="77777777" w:rsidR="00E17C08" w:rsidRPr="001E7048" w:rsidRDefault="00E17C08" w:rsidP="00E17C08">
            <w:pPr>
              <w:rPr>
                <w:rFonts w:ascii="Tahoma" w:hAnsi="Tahoma" w:cs="Tahoma"/>
                <w:szCs w:val="22"/>
              </w:rPr>
            </w:pPr>
            <w:r w:rsidRPr="001E7048">
              <w:rPr>
                <w:rFonts w:ascii="Tahoma" w:hAnsi="Tahoma" w:cs="Tahoma"/>
                <w:szCs w:val="22"/>
              </w:rPr>
              <w:t>LED Schluss-, Positions- Nebel- und Rückfahrleuchten</w:t>
            </w:r>
          </w:p>
        </w:tc>
      </w:tr>
      <w:tr w:rsidR="00E17C08" w:rsidRPr="00E14F00" w14:paraId="25BC201E" w14:textId="77777777" w:rsidTr="004F4017">
        <w:tc>
          <w:tcPr>
            <w:tcW w:w="679" w:type="dxa"/>
          </w:tcPr>
          <w:p w14:paraId="6A378735"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6F4ADAE3" w14:textId="2E4A20DB" w:rsidR="00E17C08" w:rsidRPr="00A029DE" w:rsidRDefault="00E17C08" w:rsidP="00E17C08">
            <w:pPr>
              <w:rPr>
                <w:rFonts w:ascii="Tahoma" w:hAnsi="Tahoma" w:cs="Tahoma"/>
                <w:color w:val="FF0000"/>
                <w:szCs w:val="22"/>
                <w:highlight w:val="yellow"/>
              </w:rPr>
            </w:pPr>
            <w:r w:rsidRPr="001E7048">
              <w:rPr>
                <w:rFonts w:ascii="Tahoma" w:hAnsi="Tahoma" w:cs="Tahoma"/>
                <w:szCs w:val="22"/>
              </w:rPr>
              <w:t xml:space="preserve">Kunststoffkotflügel </w:t>
            </w:r>
            <w:r>
              <w:rPr>
                <w:rFonts w:ascii="Tahoma" w:hAnsi="Tahoma" w:cs="Tahoma"/>
                <w:szCs w:val="22"/>
              </w:rPr>
              <w:t xml:space="preserve">mit Verbreiterung </w:t>
            </w:r>
            <w:r w:rsidRPr="001E7048">
              <w:rPr>
                <w:rFonts w:ascii="Tahoma" w:hAnsi="Tahoma" w:cs="Tahoma"/>
                <w:szCs w:val="22"/>
              </w:rPr>
              <w:t>an der 1. und 2. Hinterachse</w:t>
            </w:r>
          </w:p>
        </w:tc>
      </w:tr>
      <w:tr w:rsidR="00E17C08" w:rsidRPr="00E14F00" w14:paraId="4AE495FC" w14:textId="77777777" w:rsidTr="004F4017">
        <w:tc>
          <w:tcPr>
            <w:tcW w:w="679" w:type="dxa"/>
          </w:tcPr>
          <w:p w14:paraId="3B7CCD77"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3DE30FDE" w14:textId="5BAF2357" w:rsidR="00E17C08" w:rsidRPr="00A029DE" w:rsidRDefault="00E17C08" w:rsidP="00E17C08">
            <w:pPr>
              <w:rPr>
                <w:rFonts w:ascii="Tahoma" w:hAnsi="Tahoma" w:cs="Tahoma"/>
                <w:color w:val="FF0000"/>
                <w:szCs w:val="22"/>
                <w:highlight w:val="yellow"/>
              </w:rPr>
            </w:pPr>
            <w:r w:rsidRPr="001E7048">
              <w:rPr>
                <w:rFonts w:ascii="Tahoma" w:hAnsi="Tahoma" w:cs="Tahoma"/>
                <w:szCs w:val="22"/>
              </w:rPr>
              <w:t>Konservierung, Unterbodenschutz und Hohlraumversiegelung des Fahrgestells</w:t>
            </w:r>
          </w:p>
        </w:tc>
      </w:tr>
      <w:tr w:rsidR="00E17C08" w:rsidRPr="00E14F00" w14:paraId="18EEAA95" w14:textId="77777777" w:rsidTr="004F4017">
        <w:tc>
          <w:tcPr>
            <w:tcW w:w="679" w:type="dxa"/>
          </w:tcPr>
          <w:p w14:paraId="51806653"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45E262A2" w14:textId="6C3C002B" w:rsidR="00E17C08" w:rsidRPr="00A029DE" w:rsidRDefault="00E17C08" w:rsidP="00E17C08">
            <w:pPr>
              <w:rPr>
                <w:rFonts w:ascii="Tahoma" w:hAnsi="Tahoma" w:cs="Tahoma"/>
                <w:color w:val="FF0000"/>
                <w:szCs w:val="22"/>
                <w:highlight w:val="yellow"/>
              </w:rPr>
            </w:pPr>
            <w:r w:rsidRPr="001E7048">
              <w:rPr>
                <w:rFonts w:ascii="Tahoma" w:hAnsi="Tahoma" w:cs="Tahoma"/>
                <w:szCs w:val="22"/>
              </w:rPr>
              <w:t>Rahmenfarbe RAL 9011 oder vergleichbar</w:t>
            </w:r>
          </w:p>
        </w:tc>
      </w:tr>
      <w:tr w:rsidR="00E17C08" w:rsidRPr="00E14F00" w14:paraId="75144D0D" w14:textId="77777777" w:rsidTr="004F4017">
        <w:tc>
          <w:tcPr>
            <w:tcW w:w="679" w:type="dxa"/>
          </w:tcPr>
          <w:p w14:paraId="08CD358E"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438C3684" w14:textId="34CF93B6" w:rsidR="00E17C08" w:rsidRPr="00A029DE" w:rsidRDefault="00E17C08" w:rsidP="00E17C08">
            <w:pPr>
              <w:rPr>
                <w:rFonts w:ascii="Tahoma" w:hAnsi="Tahoma" w:cs="Tahoma"/>
                <w:color w:val="FF0000"/>
                <w:szCs w:val="22"/>
                <w:highlight w:val="yellow"/>
              </w:rPr>
            </w:pPr>
            <w:r w:rsidRPr="00A029DE">
              <w:rPr>
                <w:rFonts w:ascii="Tahoma" w:hAnsi="Tahoma" w:cs="Tahoma"/>
                <w:szCs w:val="22"/>
              </w:rPr>
              <w:t>Fahrerhaus RAL 2011</w:t>
            </w:r>
            <w:r>
              <w:rPr>
                <w:rFonts w:ascii="Tahoma" w:hAnsi="Tahoma" w:cs="Tahoma"/>
                <w:szCs w:val="22"/>
              </w:rPr>
              <w:t xml:space="preserve"> </w:t>
            </w:r>
          </w:p>
        </w:tc>
      </w:tr>
      <w:tr w:rsidR="00E17C08" w:rsidRPr="00E14F00" w14:paraId="4327F365" w14:textId="77777777" w:rsidTr="004F4017">
        <w:tc>
          <w:tcPr>
            <w:tcW w:w="679" w:type="dxa"/>
          </w:tcPr>
          <w:p w14:paraId="5E19BC0C" w14:textId="77777777" w:rsidR="00E17C08" w:rsidRPr="005B7020" w:rsidRDefault="00E17C08" w:rsidP="00E17C08">
            <w:pPr>
              <w:rPr>
                <w:rFonts w:ascii="Tahoma" w:hAnsi="Tahoma" w:cs="Tahoma"/>
                <w:szCs w:val="22"/>
              </w:rPr>
            </w:pPr>
          </w:p>
        </w:tc>
        <w:tc>
          <w:tcPr>
            <w:tcW w:w="8360" w:type="dxa"/>
            <w:gridSpan w:val="2"/>
          </w:tcPr>
          <w:p w14:paraId="1C4FF99E" w14:textId="77777777" w:rsidR="00E17C08" w:rsidRPr="001E7048" w:rsidRDefault="00E17C08" w:rsidP="00E17C08">
            <w:pPr>
              <w:rPr>
                <w:rFonts w:ascii="Tahoma" w:hAnsi="Tahoma" w:cs="Tahoma"/>
                <w:szCs w:val="22"/>
              </w:rPr>
            </w:pPr>
          </w:p>
        </w:tc>
      </w:tr>
      <w:tr w:rsidR="00E17C08" w:rsidRPr="005B7020" w14:paraId="0A2FFD37" w14:textId="77777777" w:rsidTr="004F4017">
        <w:tc>
          <w:tcPr>
            <w:tcW w:w="679" w:type="dxa"/>
          </w:tcPr>
          <w:p w14:paraId="4A63AC11" w14:textId="7C1CFF69" w:rsidR="00E17C08" w:rsidRPr="005B7020" w:rsidRDefault="00E17C08" w:rsidP="00E17C08">
            <w:pPr>
              <w:rPr>
                <w:rFonts w:ascii="Tahoma" w:hAnsi="Tahoma" w:cs="Tahoma"/>
                <w:b/>
                <w:szCs w:val="22"/>
              </w:rPr>
            </w:pPr>
          </w:p>
        </w:tc>
        <w:tc>
          <w:tcPr>
            <w:tcW w:w="8360" w:type="dxa"/>
            <w:gridSpan w:val="2"/>
          </w:tcPr>
          <w:p w14:paraId="6CCCDC65" w14:textId="0E84F559" w:rsidR="00E17C08" w:rsidRPr="005B7020" w:rsidRDefault="00E17C08" w:rsidP="00E17C08">
            <w:pPr>
              <w:rPr>
                <w:rFonts w:ascii="Tahoma" w:hAnsi="Tahoma" w:cs="Tahoma"/>
                <w:b/>
                <w:szCs w:val="22"/>
              </w:rPr>
            </w:pPr>
            <w:r w:rsidRPr="005B7020">
              <w:rPr>
                <w:rFonts w:ascii="Tahoma" w:hAnsi="Tahoma" w:cs="Tahoma"/>
                <w:b/>
                <w:szCs w:val="22"/>
              </w:rPr>
              <w:t>Sicherheits- und Assistenzsysteme</w:t>
            </w:r>
          </w:p>
        </w:tc>
      </w:tr>
      <w:tr w:rsidR="00E17C08" w:rsidRPr="00E14F00" w14:paraId="3C208C8D" w14:textId="77777777" w:rsidTr="004F4017">
        <w:tc>
          <w:tcPr>
            <w:tcW w:w="679" w:type="dxa"/>
          </w:tcPr>
          <w:p w14:paraId="63BF01C0"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31B30701" w14:textId="4B72190E" w:rsidR="00E17C08" w:rsidRPr="001E7048" w:rsidRDefault="00E17C08" w:rsidP="00E17C08">
            <w:pPr>
              <w:rPr>
                <w:rFonts w:ascii="Tahoma" w:hAnsi="Tahoma" w:cs="Tahoma"/>
                <w:szCs w:val="22"/>
              </w:rPr>
            </w:pPr>
            <w:r w:rsidRPr="001E7048">
              <w:rPr>
                <w:rFonts w:ascii="Tahoma" w:hAnsi="Tahoma" w:cs="Tahoma"/>
                <w:szCs w:val="22"/>
              </w:rPr>
              <w:t>Elektronisches Bremssystem</w:t>
            </w:r>
          </w:p>
        </w:tc>
      </w:tr>
      <w:tr w:rsidR="00E17C08" w:rsidRPr="00E14F00" w14:paraId="56CA3744" w14:textId="77777777" w:rsidTr="004F4017">
        <w:tc>
          <w:tcPr>
            <w:tcW w:w="679" w:type="dxa"/>
          </w:tcPr>
          <w:p w14:paraId="47BCD93C"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32E6AEBC" w14:textId="77777777" w:rsidR="00E17C08" w:rsidRPr="001E7048" w:rsidRDefault="00E17C08" w:rsidP="00E17C08">
            <w:pPr>
              <w:rPr>
                <w:rFonts w:ascii="Tahoma" w:hAnsi="Tahoma" w:cs="Tahoma"/>
                <w:szCs w:val="22"/>
              </w:rPr>
            </w:pPr>
            <w:r w:rsidRPr="001E7048">
              <w:rPr>
                <w:rFonts w:ascii="Tahoma" w:hAnsi="Tahoma" w:cs="Tahoma"/>
                <w:szCs w:val="22"/>
              </w:rPr>
              <w:t>ABS, ASR, ESP</w:t>
            </w:r>
          </w:p>
        </w:tc>
      </w:tr>
      <w:tr w:rsidR="00E17C08" w:rsidRPr="00E14F00" w14:paraId="6594631A" w14:textId="77777777" w:rsidTr="004F4017">
        <w:tc>
          <w:tcPr>
            <w:tcW w:w="679" w:type="dxa"/>
          </w:tcPr>
          <w:p w14:paraId="26B704CB"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563FB876" w14:textId="77777777" w:rsidR="00E17C08" w:rsidRPr="001E7048" w:rsidRDefault="00E17C08" w:rsidP="00E17C08">
            <w:pPr>
              <w:rPr>
                <w:rFonts w:ascii="Tahoma" w:hAnsi="Tahoma" w:cs="Tahoma"/>
                <w:szCs w:val="22"/>
              </w:rPr>
            </w:pPr>
            <w:r w:rsidRPr="001E7048">
              <w:rPr>
                <w:rFonts w:ascii="Tahoma" w:hAnsi="Tahoma" w:cs="Tahoma"/>
                <w:szCs w:val="22"/>
              </w:rPr>
              <w:t>Notbremsassistenzsystem</w:t>
            </w:r>
          </w:p>
        </w:tc>
      </w:tr>
      <w:tr w:rsidR="00E17C08" w:rsidRPr="00E14F00" w14:paraId="58598D9F" w14:textId="77777777" w:rsidTr="004F4017">
        <w:tc>
          <w:tcPr>
            <w:tcW w:w="679" w:type="dxa"/>
          </w:tcPr>
          <w:p w14:paraId="08AACD4B"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1B92587E" w14:textId="77777777" w:rsidR="00E17C08" w:rsidRPr="001E7048" w:rsidRDefault="00E17C08" w:rsidP="00E17C08">
            <w:pPr>
              <w:rPr>
                <w:rFonts w:ascii="Tahoma" w:hAnsi="Tahoma" w:cs="Tahoma"/>
                <w:szCs w:val="22"/>
              </w:rPr>
            </w:pPr>
            <w:r w:rsidRPr="001E7048">
              <w:rPr>
                <w:rFonts w:ascii="Tahoma" w:hAnsi="Tahoma" w:cs="Tahoma"/>
                <w:szCs w:val="22"/>
              </w:rPr>
              <w:t>Spurhalteassistenzsystem</w:t>
            </w:r>
          </w:p>
        </w:tc>
      </w:tr>
      <w:tr w:rsidR="00E17C08" w:rsidRPr="00E14F00" w14:paraId="5E8464AD" w14:textId="77777777" w:rsidTr="004F4017">
        <w:tc>
          <w:tcPr>
            <w:tcW w:w="679" w:type="dxa"/>
          </w:tcPr>
          <w:p w14:paraId="12DE383E" w14:textId="77777777" w:rsidR="00E17C08" w:rsidRPr="00E14F00" w:rsidRDefault="00E17C08" w:rsidP="00E17C08">
            <w:pPr>
              <w:pStyle w:val="Listenabsatz"/>
              <w:numPr>
                <w:ilvl w:val="0"/>
                <w:numId w:val="24"/>
              </w:numPr>
              <w:rPr>
                <w:rFonts w:ascii="Tahoma" w:hAnsi="Tahoma" w:cs="Tahoma"/>
                <w:szCs w:val="22"/>
              </w:rPr>
            </w:pPr>
          </w:p>
        </w:tc>
        <w:tc>
          <w:tcPr>
            <w:tcW w:w="8360" w:type="dxa"/>
            <w:gridSpan w:val="2"/>
          </w:tcPr>
          <w:p w14:paraId="72205C5E" w14:textId="22F7F7D6" w:rsidR="00E17C08" w:rsidRPr="001E7048" w:rsidRDefault="00E17C08" w:rsidP="00E17C08">
            <w:pPr>
              <w:rPr>
                <w:rFonts w:ascii="Tahoma" w:hAnsi="Tahoma" w:cs="Tahoma"/>
                <w:szCs w:val="22"/>
              </w:rPr>
            </w:pPr>
            <w:r>
              <w:rPr>
                <w:rFonts w:ascii="Tahoma" w:hAnsi="Tahoma" w:cs="Tahoma"/>
                <w:szCs w:val="22"/>
              </w:rPr>
              <w:t>Spurwechselassistent</w:t>
            </w:r>
          </w:p>
        </w:tc>
      </w:tr>
      <w:tr w:rsidR="00E17C08" w:rsidRPr="00270396" w14:paraId="36541838" w14:textId="77777777" w:rsidTr="004F4017">
        <w:tc>
          <w:tcPr>
            <w:tcW w:w="679" w:type="dxa"/>
          </w:tcPr>
          <w:p w14:paraId="279FA488" w14:textId="77777777" w:rsidR="00E17C08" w:rsidRPr="00270396" w:rsidRDefault="00E17C08" w:rsidP="00E17C08">
            <w:pPr>
              <w:pStyle w:val="Listenabsatz"/>
              <w:numPr>
                <w:ilvl w:val="0"/>
                <w:numId w:val="24"/>
              </w:numPr>
              <w:rPr>
                <w:rFonts w:ascii="Tahoma" w:hAnsi="Tahoma" w:cs="Tahoma"/>
                <w:szCs w:val="22"/>
              </w:rPr>
            </w:pPr>
            <w:bookmarkStart w:id="11" w:name="_Hlk225153184"/>
          </w:p>
        </w:tc>
        <w:tc>
          <w:tcPr>
            <w:tcW w:w="8360" w:type="dxa"/>
            <w:gridSpan w:val="2"/>
          </w:tcPr>
          <w:p w14:paraId="3277BB2A" w14:textId="6EE7B13A" w:rsidR="00E17C08" w:rsidRPr="00270396" w:rsidRDefault="00E17C08" w:rsidP="00E17C08">
            <w:pPr>
              <w:rPr>
                <w:rFonts w:ascii="Tahoma" w:hAnsi="Tahoma" w:cs="Tahoma"/>
                <w:szCs w:val="22"/>
              </w:rPr>
            </w:pPr>
            <w:r w:rsidRPr="00270396">
              <w:rPr>
                <w:rStyle w:val="fontstyle01"/>
                <w:rFonts w:ascii="Tahoma" w:eastAsiaTheme="majorEastAsia" w:hAnsi="Tahoma" w:cs="Tahoma"/>
                <w:sz w:val="22"/>
                <w:szCs w:val="22"/>
              </w:rPr>
              <w:t>Aufmerksamkeitswarner</w:t>
            </w:r>
          </w:p>
        </w:tc>
      </w:tr>
      <w:tr w:rsidR="00E17C08" w:rsidRPr="00270396" w14:paraId="2E31DF62" w14:textId="77777777" w:rsidTr="004F4017">
        <w:tc>
          <w:tcPr>
            <w:tcW w:w="679" w:type="dxa"/>
          </w:tcPr>
          <w:p w14:paraId="2E19232C" w14:textId="77777777" w:rsidR="00E17C08" w:rsidRPr="00270396" w:rsidRDefault="00E17C08" w:rsidP="00E17C08">
            <w:pPr>
              <w:pStyle w:val="Listenabsatz"/>
              <w:numPr>
                <w:ilvl w:val="0"/>
                <w:numId w:val="24"/>
              </w:numPr>
              <w:rPr>
                <w:rFonts w:ascii="Tahoma" w:hAnsi="Tahoma" w:cs="Tahoma"/>
                <w:szCs w:val="22"/>
              </w:rPr>
            </w:pPr>
          </w:p>
        </w:tc>
        <w:tc>
          <w:tcPr>
            <w:tcW w:w="8360" w:type="dxa"/>
            <w:gridSpan w:val="2"/>
          </w:tcPr>
          <w:p w14:paraId="15671233" w14:textId="23ECC972" w:rsidR="00E17C08" w:rsidRPr="002119DF" w:rsidRDefault="00E17C08" w:rsidP="00E17C08">
            <w:pPr>
              <w:rPr>
                <w:rStyle w:val="fontstyle01"/>
                <w:rFonts w:ascii="Tahoma" w:eastAsiaTheme="majorEastAsia" w:hAnsi="Tahoma" w:cs="Tahoma"/>
                <w:b/>
                <w:sz w:val="22"/>
                <w:szCs w:val="22"/>
              </w:rPr>
            </w:pPr>
            <w:r w:rsidRPr="00270396">
              <w:rPr>
                <w:rStyle w:val="fontstyle01"/>
                <w:rFonts w:ascii="Tahoma" w:eastAsiaTheme="majorEastAsia" w:hAnsi="Tahoma" w:cs="Tahoma"/>
                <w:sz w:val="22"/>
                <w:szCs w:val="22"/>
              </w:rPr>
              <w:t xml:space="preserve">Vorbereitung für </w:t>
            </w:r>
            <w:proofErr w:type="spellStart"/>
            <w:r w:rsidRPr="00270396">
              <w:rPr>
                <w:rStyle w:val="fontstyle01"/>
                <w:rFonts w:ascii="Tahoma" w:eastAsiaTheme="majorEastAsia" w:hAnsi="Tahoma" w:cs="Tahoma"/>
                <w:sz w:val="22"/>
                <w:szCs w:val="22"/>
              </w:rPr>
              <w:t>Alcohol</w:t>
            </w:r>
            <w:proofErr w:type="spellEnd"/>
            <w:r w:rsidRPr="00270396">
              <w:rPr>
                <w:rStyle w:val="fontstyle01"/>
                <w:rFonts w:ascii="Tahoma" w:eastAsiaTheme="majorEastAsia" w:hAnsi="Tahoma" w:cs="Tahoma"/>
                <w:sz w:val="22"/>
                <w:szCs w:val="22"/>
              </w:rPr>
              <w:t xml:space="preserve"> Interlock, nicht überbrückbar</w:t>
            </w:r>
            <w:r>
              <w:rPr>
                <w:rStyle w:val="fontstyle01"/>
                <w:rFonts w:ascii="Tahoma" w:eastAsiaTheme="majorEastAsia" w:hAnsi="Tahoma" w:cs="Tahoma"/>
                <w:sz w:val="22"/>
                <w:szCs w:val="22"/>
              </w:rPr>
              <w:t xml:space="preserve"> </w:t>
            </w:r>
          </w:p>
        </w:tc>
      </w:tr>
      <w:tr w:rsidR="00E17C08" w:rsidRPr="00270396" w14:paraId="3D836FFE" w14:textId="77777777" w:rsidTr="004F4017">
        <w:tc>
          <w:tcPr>
            <w:tcW w:w="679" w:type="dxa"/>
          </w:tcPr>
          <w:p w14:paraId="4A77EA67" w14:textId="77777777" w:rsidR="00E17C08" w:rsidRPr="00270396" w:rsidRDefault="00E17C08" w:rsidP="00E17C08">
            <w:pPr>
              <w:pStyle w:val="Listenabsatz"/>
              <w:numPr>
                <w:ilvl w:val="0"/>
                <w:numId w:val="24"/>
              </w:numPr>
              <w:rPr>
                <w:rFonts w:ascii="Tahoma" w:hAnsi="Tahoma" w:cs="Tahoma"/>
                <w:szCs w:val="22"/>
              </w:rPr>
            </w:pPr>
          </w:p>
        </w:tc>
        <w:tc>
          <w:tcPr>
            <w:tcW w:w="8360" w:type="dxa"/>
            <w:gridSpan w:val="2"/>
          </w:tcPr>
          <w:p w14:paraId="75684DF4" w14:textId="46024B9B" w:rsidR="00E17C08" w:rsidRPr="00270396" w:rsidRDefault="00E17C08" w:rsidP="00E17C08">
            <w:pPr>
              <w:rPr>
                <w:rStyle w:val="fontstyle01"/>
                <w:rFonts w:ascii="Tahoma" w:eastAsiaTheme="majorEastAsia" w:hAnsi="Tahoma" w:cs="Tahoma"/>
                <w:sz w:val="22"/>
                <w:szCs w:val="22"/>
              </w:rPr>
            </w:pPr>
            <w:r w:rsidRPr="00270396">
              <w:rPr>
                <w:rStyle w:val="fontstyle01"/>
                <w:rFonts w:ascii="Tahoma" w:eastAsiaTheme="majorEastAsia" w:hAnsi="Tahoma" w:cs="Tahoma"/>
                <w:sz w:val="22"/>
                <w:szCs w:val="22"/>
              </w:rPr>
              <w:t xml:space="preserve">Front </w:t>
            </w:r>
            <w:proofErr w:type="spellStart"/>
            <w:r w:rsidRPr="00270396">
              <w:rPr>
                <w:rStyle w:val="fontstyle01"/>
                <w:rFonts w:ascii="Tahoma" w:eastAsiaTheme="majorEastAsia" w:hAnsi="Tahoma" w:cs="Tahoma"/>
                <w:sz w:val="22"/>
                <w:szCs w:val="22"/>
              </w:rPr>
              <w:t>Detection</w:t>
            </w:r>
            <w:proofErr w:type="spellEnd"/>
          </w:p>
        </w:tc>
      </w:tr>
      <w:tr w:rsidR="00E17C08" w:rsidRPr="00270396" w14:paraId="790E40BF" w14:textId="77777777" w:rsidTr="004F4017">
        <w:tc>
          <w:tcPr>
            <w:tcW w:w="679" w:type="dxa"/>
          </w:tcPr>
          <w:p w14:paraId="2C57D9CB" w14:textId="77777777" w:rsidR="00E17C08" w:rsidRPr="00270396" w:rsidRDefault="00E17C08" w:rsidP="00E17C08">
            <w:pPr>
              <w:pStyle w:val="Listenabsatz"/>
              <w:numPr>
                <w:ilvl w:val="0"/>
                <w:numId w:val="24"/>
              </w:numPr>
              <w:rPr>
                <w:rFonts w:ascii="Tahoma" w:hAnsi="Tahoma" w:cs="Tahoma"/>
                <w:szCs w:val="22"/>
              </w:rPr>
            </w:pPr>
          </w:p>
        </w:tc>
        <w:tc>
          <w:tcPr>
            <w:tcW w:w="8360" w:type="dxa"/>
            <w:gridSpan w:val="2"/>
          </w:tcPr>
          <w:p w14:paraId="414B1916" w14:textId="56A90F28" w:rsidR="00E17C08" w:rsidRPr="00270396" w:rsidRDefault="00E17C08" w:rsidP="00E17C08">
            <w:pPr>
              <w:rPr>
                <w:rStyle w:val="fontstyle01"/>
                <w:rFonts w:ascii="Tahoma" w:eastAsiaTheme="majorEastAsia" w:hAnsi="Tahoma" w:cs="Tahoma"/>
                <w:sz w:val="22"/>
                <w:szCs w:val="22"/>
              </w:rPr>
            </w:pPr>
            <w:r w:rsidRPr="00270396">
              <w:rPr>
                <w:rStyle w:val="fontstyle01"/>
                <w:rFonts w:ascii="Tahoma" w:eastAsiaTheme="majorEastAsia" w:hAnsi="Tahoma" w:cs="Tahoma"/>
                <w:sz w:val="22"/>
                <w:szCs w:val="22"/>
              </w:rPr>
              <w:t>Verkehrszeichenerkennung</w:t>
            </w:r>
          </w:p>
        </w:tc>
      </w:tr>
      <w:tr w:rsidR="00E17C08" w:rsidRPr="00270396" w14:paraId="1F435EC4" w14:textId="77777777" w:rsidTr="004F4017">
        <w:tc>
          <w:tcPr>
            <w:tcW w:w="679" w:type="dxa"/>
          </w:tcPr>
          <w:p w14:paraId="70963129" w14:textId="77777777" w:rsidR="00E17C08" w:rsidRPr="00270396" w:rsidRDefault="00E17C08" w:rsidP="00E17C08">
            <w:pPr>
              <w:pStyle w:val="Listenabsatz"/>
              <w:numPr>
                <w:ilvl w:val="0"/>
                <w:numId w:val="24"/>
              </w:numPr>
              <w:rPr>
                <w:rFonts w:ascii="Tahoma" w:hAnsi="Tahoma" w:cs="Tahoma"/>
                <w:szCs w:val="22"/>
              </w:rPr>
            </w:pPr>
          </w:p>
        </w:tc>
        <w:tc>
          <w:tcPr>
            <w:tcW w:w="8360" w:type="dxa"/>
            <w:gridSpan w:val="2"/>
          </w:tcPr>
          <w:p w14:paraId="4CE8EFC6" w14:textId="65E76409" w:rsidR="00E17C08" w:rsidRPr="00270396" w:rsidRDefault="00E17C08" w:rsidP="00E17C08">
            <w:pPr>
              <w:rPr>
                <w:rStyle w:val="fontstyle01"/>
                <w:rFonts w:ascii="Tahoma" w:eastAsiaTheme="majorEastAsia" w:hAnsi="Tahoma" w:cs="Tahoma"/>
                <w:sz w:val="22"/>
                <w:szCs w:val="22"/>
              </w:rPr>
            </w:pPr>
            <w:r w:rsidRPr="00270396">
              <w:rPr>
                <w:rStyle w:val="fontstyle01"/>
                <w:rFonts w:ascii="Tahoma" w:eastAsiaTheme="majorEastAsia" w:hAnsi="Tahoma" w:cs="Tahoma"/>
                <w:sz w:val="22"/>
                <w:szCs w:val="22"/>
              </w:rPr>
              <w:t>Abstandswarner</w:t>
            </w:r>
          </w:p>
        </w:tc>
      </w:tr>
      <w:tr w:rsidR="00E17C08" w:rsidRPr="00270396" w14:paraId="0B5AC487" w14:textId="77777777" w:rsidTr="004F4017">
        <w:tc>
          <w:tcPr>
            <w:tcW w:w="679" w:type="dxa"/>
          </w:tcPr>
          <w:p w14:paraId="456039A3" w14:textId="77777777" w:rsidR="00E17C08" w:rsidRPr="00270396" w:rsidRDefault="00E17C08" w:rsidP="00E17C08">
            <w:pPr>
              <w:pStyle w:val="Listenabsatz"/>
              <w:numPr>
                <w:ilvl w:val="0"/>
                <w:numId w:val="24"/>
              </w:numPr>
              <w:rPr>
                <w:rFonts w:ascii="Tahoma" w:hAnsi="Tahoma" w:cs="Tahoma"/>
                <w:szCs w:val="22"/>
              </w:rPr>
            </w:pPr>
          </w:p>
        </w:tc>
        <w:tc>
          <w:tcPr>
            <w:tcW w:w="8360" w:type="dxa"/>
            <w:gridSpan w:val="2"/>
          </w:tcPr>
          <w:p w14:paraId="1790069F" w14:textId="62DA4591" w:rsidR="00E17C08" w:rsidRPr="00270396" w:rsidRDefault="00E17C08" w:rsidP="00E17C08">
            <w:pPr>
              <w:rPr>
                <w:rStyle w:val="fontstyle01"/>
                <w:rFonts w:ascii="Tahoma" w:eastAsiaTheme="majorEastAsia" w:hAnsi="Tahoma" w:cs="Tahoma"/>
                <w:sz w:val="22"/>
                <w:szCs w:val="22"/>
              </w:rPr>
            </w:pPr>
            <w:r>
              <w:rPr>
                <w:rStyle w:val="fontstyle01"/>
                <w:rFonts w:ascii="Tahoma" w:eastAsiaTheme="majorEastAsia" w:hAnsi="Tahoma" w:cs="Tahoma"/>
                <w:sz w:val="22"/>
                <w:szCs w:val="22"/>
              </w:rPr>
              <w:t>Tempomat</w:t>
            </w:r>
          </w:p>
        </w:tc>
      </w:tr>
      <w:tr w:rsidR="00E17C08" w:rsidRPr="00E14F00" w14:paraId="2606AF3B" w14:textId="77777777" w:rsidTr="004F4017">
        <w:tc>
          <w:tcPr>
            <w:tcW w:w="679" w:type="dxa"/>
          </w:tcPr>
          <w:p w14:paraId="5D00B284" w14:textId="77777777" w:rsidR="00E17C08" w:rsidRPr="001E7048" w:rsidRDefault="00E17C08" w:rsidP="00E17C08">
            <w:pPr>
              <w:pStyle w:val="Listenabsatz"/>
              <w:numPr>
                <w:ilvl w:val="0"/>
                <w:numId w:val="24"/>
              </w:numPr>
              <w:rPr>
                <w:rFonts w:ascii="Tahoma" w:hAnsi="Tahoma" w:cs="Tahoma"/>
                <w:szCs w:val="22"/>
              </w:rPr>
            </w:pPr>
          </w:p>
        </w:tc>
        <w:tc>
          <w:tcPr>
            <w:tcW w:w="8360" w:type="dxa"/>
            <w:gridSpan w:val="2"/>
          </w:tcPr>
          <w:p w14:paraId="7ECD536E" w14:textId="77777777" w:rsidR="00E17C08" w:rsidRPr="001E7048" w:rsidRDefault="00E17C08" w:rsidP="00E17C08">
            <w:pPr>
              <w:rPr>
                <w:rFonts w:ascii="Tahoma" w:hAnsi="Tahoma" w:cs="Tahoma"/>
                <w:szCs w:val="22"/>
              </w:rPr>
            </w:pPr>
            <w:r w:rsidRPr="001E7048">
              <w:rPr>
                <w:rFonts w:ascii="Tahoma" w:hAnsi="Tahoma" w:cs="Tahoma"/>
                <w:szCs w:val="22"/>
              </w:rPr>
              <w:t>Radar</w:t>
            </w:r>
            <w:r>
              <w:rPr>
                <w:rFonts w:ascii="Tahoma" w:hAnsi="Tahoma" w:cs="Tahoma"/>
                <w:szCs w:val="22"/>
              </w:rPr>
              <w:t>- und kamerabasierter</w:t>
            </w:r>
            <w:r w:rsidRPr="001E7048">
              <w:rPr>
                <w:rFonts w:ascii="Tahoma" w:hAnsi="Tahoma" w:cs="Tahoma"/>
                <w:szCs w:val="22"/>
              </w:rPr>
              <w:t xml:space="preserve"> Abbiegeassistent</w:t>
            </w:r>
            <w:r>
              <w:rPr>
                <w:rFonts w:ascii="Tahoma" w:hAnsi="Tahoma" w:cs="Tahoma"/>
                <w:szCs w:val="22"/>
              </w:rPr>
              <w:t xml:space="preserve"> </w:t>
            </w:r>
          </w:p>
        </w:tc>
      </w:tr>
      <w:bookmarkEnd w:id="11"/>
      <w:tr w:rsidR="00E17C08" w:rsidRPr="00E14F00" w14:paraId="0DEF92C4" w14:textId="77777777" w:rsidTr="004F4017">
        <w:tc>
          <w:tcPr>
            <w:tcW w:w="679" w:type="dxa"/>
          </w:tcPr>
          <w:p w14:paraId="3AF9464A" w14:textId="77777777" w:rsidR="00E17C08" w:rsidRPr="00E14F00" w:rsidRDefault="00E17C08" w:rsidP="00E17C08">
            <w:pPr>
              <w:pStyle w:val="Listenabsatz"/>
              <w:ind w:left="360"/>
              <w:rPr>
                <w:rFonts w:ascii="Tahoma" w:hAnsi="Tahoma" w:cs="Tahoma"/>
                <w:szCs w:val="22"/>
              </w:rPr>
            </w:pPr>
          </w:p>
        </w:tc>
        <w:tc>
          <w:tcPr>
            <w:tcW w:w="8360" w:type="dxa"/>
            <w:gridSpan w:val="2"/>
          </w:tcPr>
          <w:p w14:paraId="080A4B18" w14:textId="77777777" w:rsidR="00E17C08" w:rsidRPr="00A029DE" w:rsidRDefault="00E17C08" w:rsidP="00E17C08">
            <w:pPr>
              <w:rPr>
                <w:rFonts w:ascii="Tahoma" w:hAnsi="Tahoma" w:cs="Tahoma"/>
                <w:szCs w:val="22"/>
              </w:rPr>
            </w:pPr>
          </w:p>
        </w:tc>
      </w:tr>
      <w:tr w:rsidR="00E17C08" w:rsidRPr="00481C5D" w14:paraId="683454B2" w14:textId="77777777" w:rsidTr="004F4017">
        <w:tc>
          <w:tcPr>
            <w:tcW w:w="679" w:type="dxa"/>
          </w:tcPr>
          <w:p w14:paraId="0DB18CD6" w14:textId="2A47EBC3" w:rsidR="00E17C08" w:rsidRPr="00481C5D" w:rsidRDefault="00E17C08" w:rsidP="00E17C08">
            <w:pPr>
              <w:rPr>
                <w:rFonts w:ascii="Tahoma" w:hAnsi="Tahoma" w:cs="Tahoma"/>
                <w:b/>
                <w:szCs w:val="22"/>
              </w:rPr>
            </w:pPr>
          </w:p>
        </w:tc>
        <w:tc>
          <w:tcPr>
            <w:tcW w:w="8360" w:type="dxa"/>
            <w:gridSpan w:val="2"/>
          </w:tcPr>
          <w:p w14:paraId="6F74A03E" w14:textId="7F6DCD7D" w:rsidR="00E17C08" w:rsidRPr="00481C5D" w:rsidRDefault="00E17C08" w:rsidP="00E17C08">
            <w:pPr>
              <w:rPr>
                <w:rFonts w:ascii="Tahoma" w:hAnsi="Tahoma" w:cs="Tahoma"/>
                <w:b/>
                <w:szCs w:val="22"/>
              </w:rPr>
            </w:pPr>
            <w:r w:rsidRPr="00481C5D">
              <w:rPr>
                <w:rFonts w:ascii="Tahoma" w:hAnsi="Tahoma" w:cs="Tahoma"/>
                <w:b/>
                <w:szCs w:val="22"/>
              </w:rPr>
              <w:t>Schnittstellen und Kommunalhydraulik</w:t>
            </w:r>
          </w:p>
        </w:tc>
      </w:tr>
      <w:tr w:rsidR="00E17C08" w:rsidRPr="00481C5D" w14:paraId="715C349D" w14:textId="77777777" w:rsidTr="004F4017">
        <w:tc>
          <w:tcPr>
            <w:tcW w:w="679" w:type="dxa"/>
          </w:tcPr>
          <w:p w14:paraId="09C66A6A" w14:textId="77777777" w:rsidR="00E17C08" w:rsidRPr="00481C5D" w:rsidRDefault="00E17C08" w:rsidP="00E17C08">
            <w:pPr>
              <w:pStyle w:val="Listenabsatz"/>
              <w:numPr>
                <w:ilvl w:val="0"/>
                <w:numId w:val="24"/>
              </w:numPr>
              <w:rPr>
                <w:rFonts w:ascii="Tahoma" w:hAnsi="Tahoma" w:cs="Tahoma"/>
                <w:szCs w:val="22"/>
              </w:rPr>
            </w:pPr>
          </w:p>
        </w:tc>
        <w:tc>
          <w:tcPr>
            <w:tcW w:w="8360" w:type="dxa"/>
            <w:gridSpan w:val="2"/>
          </w:tcPr>
          <w:p w14:paraId="1BED1570" w14:textId="26068FF2" w:rsidR="00E17C08" w:rsidRPr="00481C5D" w:rsidRDefault="00E17C08" w:rsidP="00E17C08">
            <w:pPr>
              <w:rPr>
                <w:rFonts w:ascii="Tahoma" w:hAnsi="Tahoma" w:cs="Tahoma"/>
                <w:szCs w:val="22"/>
              </w:rPr>
            </w:pPr>
            <w:r w:rsidRPr="00481C5D">
              <w:rPr>
                <w:rStyle w:val="fontstyle01"/>
                <w:rFonts w:ascii="Tahoma" w:eastAsiaTheme="majorEastAsia" w:hAnsi="Tahoma" w:cs="Tahoma"/>
                <w:sz w:val="22"/>
                <w:szCs w:val="22"/>
              </w:rPr>
              <w:t>Vorbereitung für Motor Start-Stopp-Möglichkeit, unter Frontklappe</w:t>
            </w:r>
          </w:p>
        </w:tc>
      </w:tr>
      <w:tr w:rsidR="00E17C08" w:rsidRPr="00481C5D" w14:paraId="7E25CF05" w14:textId="77777777" w:rsidTr="004F4017">
        <w:tc>
          <w:tcPr>
            <w:tcW w:w="679" w:type="dxa"/>
          </w:tcPr>
          <w:p w14:paraId="62F889FF" w14:textId="77777777" w:rsidR="00E17C08" w:rsidRPr="00481C5D" w:rsidRDefault="00E17C08" w:rsidP="00E17C08">
            <w:pPr>
              <w:pStyle w:val="Listenabsatz"/>
              <w:numPr>
                <w:ilvl w:val="0"/>
                <w:numId w:val="24"/>
              </w:numPr>
              <w:rPr>
                <w:rFonts w:ascii="Tahoma" w:hAnsi="Tahoma" w:cs="Tahoma"/>
                <w:szCs w:val="22"/>
              </w:rPr>
            </w:pPr>
          </w:p>
        </w:tc>
        <w:tc>
          <w:tcPr>
            <w:tcW w:w="8360" w:type="dxa"/>
            <w:gridSpan w:val="2"/>
          </w:tcPr>
          <w:p w14:paraId="73D2EEF3" w14:textId="50BC75C9" w:rsidR="00E17C08" w:rsidRPr="00481C5D" w:rsidRDefault="00E17C08" w:rsidP="00E17C08">
            <w:pPr>
              <w:rPr>
                <w:rFonts w:ascii="Tahoma" w:hAnsi="Tahoma" w:cs="Tahoma"/>
                <w:szCs w:val="22"/>
              </w:rPr>
            </w:pPr>
            <w:r w:rsidRPr="00481C5D">
              <w:rPr>
                <w:rStyle w:val="fontstyle01"/>
                <w:rFonts w:ascii="Tahoma" w:eastAsiaTheme="majorEastAsia" w:hAnsi="Tahoma" w:cs="Tahoma"/>
                <w:sz w:val="22"/>
                <w:szCs w:val="22"/>
              </w:rPr>
              <w:t xml:space="preserve">Schnittstelle für digitalen Datenaustausch </w:t>
            </w:r>
          </w:p>
        </w:tc>
      </w:tr>
      <w:tr w:rsidR="00E17C08" w:rsidRPr="00B14995" w14:paraId="559BEDD4" w14:textId="77777777" w:rsidTr="004F4017">
        <w:tc>
          <w:tcPr>
            <w:tcW w:w="679" w:type="dxa"/>
          </w:tcPr>
          <w:p w14:paraId="6A2C1EA3"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9A04C4D" w14:textId="2F4C6468" w:rsidR="00E17C08" w:rsidRPr="00B14995" w:rsidRDefault="00E17C08" w:rsidP="00E17C08">
            <w:pPr>
              <w:rPr>
                <w:rFonts w:ascii="Tahoma" w:hAnsi="Tahoma" w:cs="Tahoma"/>
                <w:szCs w:val="22"/>
              </w:rPr>
            </w:pPr>
            <w:r w:rsidRPr="00B14995">
              <w:rPr>
                <w:rStyle w:val="fontstyle01"/>
                <w:rFonts w:ascii="Tahoma" w:eastAsiaTheme="majorEastAsia" w:hAnsi="Tahoma" w:cs="Tahoma"/>
                <w:sz w:val="22"/>
                <w:szCs w:val="22"/>
              </w:rPr>
              <w:t>Schnittstelle für Fahrzeugdaten (FMS)</w:t>
            </w:r>
          </w:p>
        </w:tc>
      </w:tr>
      <w:tr w:rsidR="00E17C08" w:rsidRPr="00B14995" w14:paraId="25FB6942" w14:textId="77777777" w:rsidTr="004F4017">
        <w:tc>
          <w:tcPr>
            <w:tcW w:w="679" w:type="dxa"/>
          </w:tcPr>
          <w:p w14:paraId="6752DDFA"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711AA366" w14:textId="55EC2C77" w:rsidR="00E17C08" w:rsidRPr="00B14995" w:rsidRDefault="00E17C08" w:rsidP="00E17C08">
            <w:pPr>
              <w:rPr>
                <w:rFonts w:ascii="Tahoma" w:hAnsi="Tahoma" w:cs="Tahoma"/>
                <w:szCs w:val="22"/>
              </w:rPr>
            </w:pPr>
            <w:r w:rsidRPr="00B14995">
              <w:rPr>
                <w:rStyle w:val="fontstyle01"/>
                <w:rFonts w:ascii="Tahoma" w:eastAsiaTheme="majorEastAsia" w:hAnsi="Tahoma" w:cs="Tahoma"/>
                <w:sz w:val="22"/>
                <w:szCs w:val="22"/>
              </w:rPr>
              <w:t>Anzeige Kipper, Fahrerhaus (Symbole)</w:t>
            </w:r>
          </w:p>
        </w:tc>
      </w:tr>
      <w:tr w:rsidR="00E17C08" w:rsidRPr="00B14995" w14:paraId="33A1601B" w14:textId="77777777" w:rsidTr="004F4017">
        <w:tc>
          <w:tcPr>
            <w:tcW w:w="679" w:type="dxa"/>
          </w:tcPr>
          <w:p w14:paraId="2BF960CD"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9036E0B" w14:textId="31FB5387" w:rsidR="00E17C08" w:rsidRPr="00B14995" w:rsidRDefault="00E17C08" w:rsidP="00E17C08">
            <w:pPr>
              <w:rPr>
                <w:rFonts w:ascii="Tahoma" w:hAnsi="Tahoma" w:cs="Tahoma"/>
                <w:szCs w:val="22"/>
              </w:rPr>
            </w:pPr>
            <w:r w:rsidRPr="00B14995">
              <w:rPr>
                <w:rStyle w:val="fontstyle01"/>
                <w:rFonts w:ascii="Tahoma" w:eastAsiaTheme="majorEastAsia" w:hAnsi="Tahoma" w:cs="Tahoma"/>
                <w:sz w:val="22"/>
                <w:szCs w:val="22"/>
              </w:rPr>
              <w:t>Elektrische Vorbereitung für Tastenfeld, Aufbausteuerung</w:t>
            </w:r>
          </w:p>
        </w:tc>
      </w:tr>
      <w:tr w:rsidR="00E17C08" w:rsidRPr="00B14995" w14:paraId="74182418" w14:textId="77777777" w:rsidTr="004F4017">
        <w:tc>
          <w:tcPr>
            <w:tcW w:w="679" w:type="dxa"/>
          </w:tcPr>
          <w:p w14:paraId="77098048"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28B4663" w14:textId="680E74A8" w:rsidR="00E17C08" w:rsidRPr="00B14995" w:rsidRDefault="00E17C08" w:rsidP="00E17C08">
            <w:pPr>
              <w:rPr>
                <w:rStyle w:val="fontstyle01"/>
                <w:rFonts w:ascii="Tahoma" w:eastAsiaTheme="majorEastAsia" w:hAnsi="Tahoma" w:cs="Tahoma"/>
                <w:sz w:val="22"/>
                <w:szCs w:val="22"/>
              </w:rPr>
            </w:pPr>
            <w:r w:rsidRPr="00B14995">
              <w:rPr>
                <w:rStyle w:val="fontstyle01"/>
                <w:rFonts w:ascii="Tahoma" w:eastAsiaTheme="majorEastAsia" w:hAnsi="Tahoma" w:cs="Tahoma"/>
                <w:sz w:val="22"/>
                <w:szCs w:val="22"/>
              </w:rPr>
              <w:t>Schnittstelle für erweiterte Signalausgabe (EIO)</w:t>
            </w:r>
          </w:p>
        </w:tc>
      </w:tr>
      <w:tr w:rsidR="00E17C08" w:rsidRPr="00B14995" w14:paraId="6A8255C4" w14:textId="77777777" w:rsidTr="004F4017">
        <w:tc>
          <w:tcPr>
            <w:tcW w:w="679" w:type="dxa"/>
          </w:tcPr>
          <w:p w14:paraId="60B50E70"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CF7D3BA" w14:textId="353091F0" w:rsidR="00E17C08" w:rsidRPr="00B14995" w:rsidRDefault="00E17C08" w:rsidP="00E17C08">
            <w:pPr>
              <w:rPr>
                <w:rStyle w:val="fontstyle01"/>
                <w:rFonts w:ascii="Tahoma" w:eastAsiaTheme="majorEastAsia" w:hAnsi="Tahoma" w:cs="Tahoma"/>
                <w:sz w:val="22"/>
                <w:szCs w:val="22"/>
              </w:rPr>
            </w:pPr>
            <w:r w:rsidRPr="00B14995">
              <w:rPr>
                <w:rStyle w:val="fontstyle01"/>
                <w:rFonts w:ascii="Tahoma" w:eastAsiaTheme="majorEastAsia" w:hAnsi="Tahoma" w:cs="Tahoma"/>
                <w:sz w:val="22"/>
                <w:szCs w:val="22"/>
              </w:rPr>
              <w:t>Vorbereitung für Kamera-Hub</w:t>
            </w:r>
          </w:p>
        </w:tc>
      </w:tr>
      <w:tr w:rsidR="00E17C08" w:rsidRPr="00B14995" w14:paraId="177457A2" w14:textId="77777777" w:rsidTr="004F4017">
        <w:tc>
          <w:tcPr>
            <w:tcW w:w="679" w:type="dxa"/>
          </w:tcPr>
          <w:p w14:paraId="54C331F6"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F609656" w14:textId="485F925D" w:rsidR="00E17C08" w:rsidRPr="00B14995" w:rsidRDefault="00E17C08" w:rsidP="00E17C08">
            <w:pPr>
              <w:widowControl w:val="0"/>
              <w:rPr>
                <w:rFonts w:ascii="Tahoma" w:hAnsi="Tahoma" w:cs="Tahoma"/>
                <w:szCs w:val="22"/>
              </w:rPr>
            </w:pPr>
            <w:r w:rsidRPr="00B14995">
              <w:rPr>
                <w:rFonts w:ascii="Tahoma" w:hAnsi="Tahoma" w:cs="Tahoma"/>
                <w:szCs w:val="22"/>
              </w:rPr>
              <w:t xml:space="preserve">Vorbereitung Kommunalhydraulik in Absprache mit </w:t>
            </w:r>
            <w:proofErr w:type="spellStart"/>
            <w:r w:rsidRPr="00B14995">
              <w:rPr>
                <w:rFonts w:ascii="Tahoma" w:hAnsi="Tahoma" w:cs="Tahoma"/>
                <w:szCs w:val="22"/>
              </w:rPr>
              <w:t>Aufbauer</w:t>
            </w:r>
            <w:proofErr w:type="spellEnd"/>
          </w:p>
        </w:tc>
      </w:tr>
      <w:tr w:rsidR="00E17C08" w:rsidRPr="00B14995" w14:paraId="61BD8E79" w14:textId="77777777" w:rsidTr="004F4017">
        <w:trPr>
          <w:trHeight w:val="226"/>
        </w:trPr>
        <w:tc>
          <w:tcPr>
            <w:tcW w:w="679" w:type="dxa"/>
          </w:tcPr>
          <w:p w14:paraId="2A14E858" w14:textId="77777777" w:rsidR="00E17C08" w:rsidRPr="00B14995" w:rsidRDefault="00E17C08" w:rsidP="00E17C08">
            <w:pPr>
              <w:pStyle w:val="Listenabsatz"/>
              <w:ind w:left="0"/>
              <w:jc w:val="both"/>
              <w:rPr>
                <w:rFonts w:ascii="Tahoma" w:hAnsi="Tahoma" w:cs="Tahoma"/>
                <w:b/>
                <w:szCs w:val="22"/>
              </w:rPr>
            </w:pPr>
          </w:p>
        </w:tc>
        <w:tc>
          <w:tcPr>
            <w:tcW w:w="8360" w:type="dxa"/>
            <w:gridSpan w:val="2"/>
          </w:tcPr>
          <w:p w14:paraId="7F224BA9" w14:textId="77777777" w:rsidR="00E17C08" w:rsidRPr="00B14995" w:rsidRDefault="00E17C08" w:rsidP="00E17C08">
            <w:pPr>
              <w:rPr>
                <w:rFonts w:ascii="Tahoma" w:hAnsi="Tahoma" w:cs="Tahoma"/>
                <w:b/>
                <w:szCs w:val="22"/>
              </w:rPr>
            </w:pPr>
          </w:p>
        </w:tc>
      </w:tr>
      <w:tr w:rsidR="00E17C08" w:rsidRPr="00B14995" w14:paraId="5BE34AFF" w14:textId="77777777" w:rsidTr="004F4017">
        <w:trPr>
          <w:trHeight w:val="226"/>
        </w:trPr>
        <w:tc>
          <w:tcPr>
            <w:tcW w:w="679" w:type="dxa"/>
          </w:tcPr>
          <w:p w14:paraId="61E4B36D" w14:textId="7AF49B00" w:rsidR="00E17C08" w:rsidRPr="00B14995" w:rsidRDefault="00E17C08" w:rsidP="00E17C08">
            <w:pPr>
              <w:pStyle w:val="Listenabsatz"/>
              <w:ind w:left="0"/>
              <w:jc w:val="both"/>
              <w:rPr>
                <w:rFonts w:ascii="Tahoma" w:hAnsi="Tahoma" w:cs="Tahoma"/>
                <w:b/>
                <w:szCs w:val="22"/>
              </w:rPr>
            </w:pPr>
          </w:p>
        </w:tc>
        <w:tc>
          <w:tcPr>
            <w:tcW w:w="8360" w:type="dxa"/>
            <w:gridSpan w:val="2"/>
          </w:tcPr>
          <w:p w14:paraId="101DA22D" w14:textId="77777777" w:rsidR="00E17C08" w:rsidRPr="00B14995" w:rsidRDefault="00E17C08" w:rsidP="00E17C08">
            <w:pPr>
              <w:rPr>
                <w:rFonts w:ascii="Tahoma" w:hAnsi="Tahoma" w:cs="Tahoma"/>
                <w:b/>
                <w:szCs w:val="22"/>
              </w:rPr>
            </w:pPr>
            <w:r w:rsidRPr="00B14995">
              <w:rPr>
                <w:rFonts w:ascii="Tahoma" w:hAnsi="Tahoma" w:cs="Tahoma"/>
                <w:b/>
                <w:szCs w:val="22"/>
              </w:rPr>
              <w:t>Motor und Getriebe</w:t>
            </w:r>
          </w:p>
        </w:tc>
      </w:tr>
      <w:tr w:rsidR="00E17C08" w:rsidRPr="00B14995" w14:paraId="737C1C7D" w14:textId="77777777" w:rsidTr="004F4017">
        <w:tc>
          <w:tcPr>
            <w:tcW w:w="679" w:type="dxa"/>
            <w:shd w:val="clear" w:color="auto" w:fill="auto"/>
          </w:tcPr>
          <w:p w14:paraId="39C110BF"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shd w:val="clear" w:color="auto" w:fill="auto"/>
          </w:tcPr>
          <w:p w14:paraId="3EAC4FBF" w14:textId="58631A3E" w:rsidR="00E17C08" w:rsidRPr="00B14995" w:rsidRDefault="00E17C08" w:rsidP="00E17C08">
            <w:pPr>
              <w:rPr>
                <w:rFonts w:ascii="Tahoma" w:hAnsi="Tahoma" w:cs="Tahoma"/>
                <w:szCs w:val="22"/>
                <w:highlight w:val="yellow"/>
              </w:rPr>
            </w:pPr>
            <w:r w:rsidRPr="00B14995">
              <w:rPr>
                <w:rFonts w:ascii="Tahoma" w:hAnsi="Tahoma" w:cs="Tahoma"/>
                <w:szCs w:val="22"/>
              </w:rPr>
              <w:t>Dieselmotor mit mindestens Euro 6e Abgasnorm</w:t>
            </w:r>
          </w:p>
        </w:tc>
      </w:tr>
      <w:tr w:rsidR="00E17C08" w:rsidRPr="00B14995" w14:paraId="115B9E3B" w14:textId="77777777" w:rsidTr="004F4017">
        <w:tc>
          <w:tcPr>
            <w:tcW w:w="679" w:type="dxa"/>
          </w:tcPr>
          <w:p w14:paraId="7B5DD9E6"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A7D3B5F" w14:textId="012FC1E2" w:rsidR="00E17C08" w:rsidRPr="00B14995" w:rsidRDefault="00E17C08" w:rsidP="00E17C08">
            <w:pPr>
              <w:rPr>
                <w:rFonts w:ascii="Tahoma" w:hAnsi="Tahoma" w:cs="Tahoma"/>
                <w:szCs w:val="22"/>
              </w:rPr>
            </w:pPr>
            <w:r w:rsidRPr="00B14995">
              <w:rPr>
                <w:rFonts w:ascii="Tahoma" w:hAnsi="Tahoma" w:cs="Tahoma"/>
                <w:szCs w:val="22"/>
              </w:rPr>
              <w:t>Motorleistung mind. 324 kW</w:t>
            </w:r>
          </w:p>
        </w:tc>
      </w:tr>
      <w:tr w:rsidR="00E17C08" w:rsidRPr="00B14995" w14:paraId="6DAB831A" w14:textId="77777777" w:rsidTr="004F4017">
        <w:tc>
          <w:tcPr>
            <w:tcW w:w="679" w:type="dxa"/>
          </w:tcPr>
          <w:p w14:paraId="5933CEF9"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3981D5F" w14:textId="35B37930" w:rsidR="00E17C08" w:rsidRPr="00B14995" w:rsidRDefault="00E17C08" w:rsidP="00E17C08">
            <w:pPr>
              <w:rPr>
                <w:rFonts w:ascii="Tahoma" w:hAnsi="Tahoma" w:cs="Tahoma"/>
                <w:szCs w:val="22"/>
              </w:rPr>
            </w:pPr>
            <w:r w:rsidRPr="00B14995">
              <w:rPr>
                <w:rFonts w:ascii="Tahoma" w:hAnsi="Tahoma" w:cs="Tahoma"/>
                <w:szCs w:val="22"/>
              </w:rPr>
              <w:t>Luftansaugung hinter Fahrerhaus, hochgezogen</w:t>
            </w:r>
          </w:p>
        </w:tc>
      </w:tr>
      <w:tr w:rsidR="00E17C08" w:rsidRPr="00B14995" w14:paraId="17385DD3" w14:textId="77777777" w:rsidTr="004F4017">
        <w:tc>
          <w:tcPr>
            <w:tcW w:w="679" w:type="dxa"/>
          </w:tcPr>
          <w:p w14:paraId="7F8AC8AE" w14:textId="62907592"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0A41BE90" w14:textId="66FCC7A2" w:rsidR="00E17C08" w:rsidRPr="00B14995" w:rsidRDefault="00E17C08" w:rsidP="00E17C08">
            <w:pPr>
              <w:rPr>
                <w:rFonts w:ascii="Tahoma" w:hAnsi="Tahoma" w:cs="Tahoma"/>
                <w:szCs w:val="22"/>
              </w:rPr>
            </w:pPr>
            <w:r w:rsidRPr="00B14995">
              <w:rPr>
                <w:rFonts w:ascii="Tahoma" w:hAnsi="Tahoma" w:cs="Tahoma"/>
                <w:szCs w:val="22"/>
              </w:rPr>
              <w:t xml:space="preserve">Geschwindigkeitsbegrenzer 90 Km/h </w:t>
            </w:r>
          </w:p>
        </w:tc>
      </w:tr>
      <w:tr w:rsidR="00E17C08" w:rsidRPr="00B14995" w14:paraId="1E559BF1" w14:textId="77777777" w:rsidTr="004F4017">
        <w:tc>
          <w:tcPr>
            <w:tcW w:w="679" w:type="dxa"/>
          </w:tcPr>
          <w:p w14:paraId="68743460" w14:textId="5AFB458B"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D0A4714" w14:textId="3060225A" w:rsidR="00E17C08" w:rsidRPr="00B14995" w:rsidRDefault="00E17C08" w:rsidP="00E17C08">
            <w:pPr>
              <w:rPr>
                <w:rFonts w:ascii="Tahoma" w:hAnsi="Tahoma" w:cs="Tahoma"/>
                <w:szCs w:val="22"/>
              </w:rPr>
            </w:pPr>
            <w:r w:rsidRPr="00B14995">
              <w:rPr>
                <w:rFonts w:ascii="Tahoma" w:hAnsi="Tahoma" w:cs="Tahoma"/>
                <w:szCs w:val="22"/>
              </w:rPr>
              <w:t>Drehstromgenerator, mind. 120 A</w:t>
            </w:r>
          </w:p>
        </w:tc>
      </w:tr>
      <w:tr w:rsidR="00E17C08" w:rsidRPr="00B14995" w14:paraId="74D16206" w14:textId="77777777" w:rsidTr="004F4017">
        <w:tc>
          <w:tcPr>
            <w:tcW w:w="679" w:type="dxa"/>
          </w:tcPr>
          <w:p w14:paraId="554C1F93" w14:textId="74A7C7B9"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64643EFD" w14:textId="0D571486" w:rsidR="00E17C08" w:rsidRPr="00B14995" w:rsidRDefault="00AF64AE" w:rsidP="00E17C08">
            <w:pPr>
              <w:rPr>
                <w:rFonts w:ascii="Tahoma" w:hAnsi="Tahoma" w:cs="Tahoma"/>
                <w:szCs w:val="22"/>
              </w:rPr>
            </w:pPr>
            <w:r>
              <w:rPr>
                <w:rFonts w:ascii="Tahoma" w:hAnsi="Tahoma" w:cs="Tahoma"/>
                <w:szCs w:val="22"/>
              </w:rPr>
              <w:t xml:space="preserve">Mind. 1 </w:t>
            </w:r>
            <w:r w:rsidR="00E17C08" w:rsidRPr="00B14995">
              <w:rPr>
                <w:rFonts w:ascii="Tahoma" w:hAnsi="Tahoma" w:cs="Tahoma"/>
                <w:szCs w:val="22"/>
              </w:rPr>
              <w:t>Nebenabtrieb motorabhängig</w:t>
            </w:r>
            <w:r w:rsidR="00E17C08">
              <w:rPr>
                <w:rFonts w:ascii="Tahoma" w:hAnsi="Tahoma" w:cs="Tahoma"/>
                <w:szCs w:val="22"/>
              </w:rPr>
              <w:t xml:space="preserve"> mit </w:t>
            </w:r>
            <w:proofErr w:type="spellStart"/>
            <w:r w:rsidR="00E17C08">
              <w:rPr>
                <w:rFonts w:ascii="Tahoma" w:hAnsi="Tahoma" w:cs="Tahoma"/>
                <w:szCs w:val="22"/>
              </w:rPr>
              <w:t>Verstellpumpe</w:t>
            </w:r>
            <w:proofErr w:type="spellEnd"/>
            <w:r w:rsidR="00E17C08" w:rsidRPr="00B14995">
              <w:rPr>
                <w:rFonts w:ascii="Tahoma" w:hAnsi="Tahoma" w:cs="Tahoma"/>
                <w:szCs w:val="22"/>
              </w:rPr>
              <w:t xml:space="preserve">; Abstimmung mit </w:t>
            </w:r>
            <w:proofErr w:type="spellStart"/>
            <w:r w:rsidR="00E17C08" w:rsidRPr="00B14995">
              <w:rPr>
                <w:rFonts w:ascii="Tahoma" w:hAnsi="Tahoma" w:cs="Tahoma"/>
                <w:szCs w:val="22"/>
              </w:rPr>
              <w:t>Aufbauer</w:t>
            </w:r>
            <w:proofErr w:type="spellEnd"/>
            <w:r w:rsidR="00E17C08" w:rsidRPr="00B14995">
              <w:rPr>
                <w:rFonts w:ascii="Tahoma" w:hAnsi="Tahoma" w:cs="Tahoma"/>
                <w:szCs w:val="22"/>
              </w:rPr>
              <w:t xml:space="preserve"> </w:t>
            </w:r>
            <w:r w:rsidR="00E17C08">
              <w:rPr>
                <w:rFonts w:ascii="Tahoma" w:hAnsi="Tahoma" w:cs="Tahoma"/>
                <w:szCs w:val="22"/>
              </w:rPr>
              <w:t xml:space="preserve">hinsichtlich der Kommunalhydraulik </w:t>
            </w:r>
            <w:r w:rsidR="00E17C08" w:rsidRPr="00B14995">
              <w:rPr>
                <w:rFonts w:ascii="Tahoma" w:hAnsi="Tahoma" w:cs="Tahoma"/>
                <w:szCs w:val="22"/>
              </w:rPr>
              <w:t xml:space="preserve">erforderlich </w:t>
            </w:r>
          </w:p>
        </w:tc>
      </w:tr>
      <w:tr w:rsidR="00E17C08" w:rsidRPr="00B14995" w14:paraId="28ECA747" w14:textId="77777777" w:rsidTr="004F4017">
        <w:tc>
          <w:tcPr>
            <w:tcW w:w="679" w:type="dxa"/>
          </w:tcPr>
          <w:p w14:paraId="745D9BD1"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62F8ACD" w14:textId="367362AF" w:rsidR="00E17C08" w:rsidRPr="00B14995" w:rsidRDefault="00E17C08" w:rsidP="00E17C08">
            <w:pPr>
              <w:rPr>
                <w:rFonts w:ascii="Tahoma" w:hAnsi="Tahoma" w:cs="Tahoma"/>
                <w:szCs w:val="22"/>
              </w:rPr>
            </w:pPr>
            <w:r w:rsidRPr="00B14995">
              <w:rPr>
                <w:rFonts w:ascii="Tahoma" w:hAnsi="Tahoma" w:cs="Tahoma"/>
                <w:szCs w:val="22"/>
              </w:rPr>
              <w:t>Automatisiertes Schaltgetriebe mit Freischaukelfunktion und Offroad-Programm</w:t>
            </w:r>
          </w:p>
        </w:tc>
      </w:tr>
      <w:tr w:rsidR="00E17C08" w:rsidRPr="00B14995" w14:paraId="59629546" w14:textId="77777777" w:rsidTr="004F4017">
        <w:tc>
          <w:tcPr>
            <w:tcW w:w="679" w:type="dxa"/>
          </w:tcPr>
          <w:p w14:paraId="333AC56C"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70B48BC2" w14:textId="7092F4E6" w:rsidR="00E17C08" w:rsidRPr="00B14995" w:rsidRDefault="00E17C08" w:rsidP="00E17C08">
            <w:pPr>
              <w:rPr>
                <w:rFonts w:ascii="Tahoma" w:hAnsi="Tahoma" w:cs="Tahoma"/>
                <w:szCs w:val="22"/>
              </w:rPr>
            </w:pPr>
            <w:r w:rsidRPr="00B14995">
              <w:rPr>
                <w:rFonts w:ascii="Tahoma" w:hAnsi="Tahoma" w:cs="Tahoma"/>
                <w:szCs w:val="22"/>
              </w:rPr>
              <w:t>Winterdienstbeleuchtung LED beheizbar</w:t>
            </w:r>
          </w:p>
        </w:tc>
      </w:tr>
      <w:tr w:rsidR="00E17C08" w:rsidRPr="00B14995" w14:paraId="44741CC7" w14:textId="77777777" w:rsidTr="004F4017">
        <w:tc>
          <w:tcPr>
            <w:tcW w:w="679" w:type="dxa"/>
          </w:tcPr>
          <w:p w14:paraId="0BFB2BCA" w14:textId="625ADB0F"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DCB89D9" w14:textId="5DA08318" w:rsidR="00E17C08" w:rsidRPr="00B14995" w:rsidRDefault="00E17C08" w:rsidP="00E17C08">
            <w:pPr>
              <w:rPr>
                <w:rFonts w:ascii="Tahoma" w:hAnsi="Tahoma" w:cs="Tahoma"/>
                <w:szCs w:val="22"/>
              </w:rPr>
            </w:pPr>
            <w:r w:rsidRPr="00B14995">
              <w:rPr>
                <w:rFonts w:ascii="Tahoma" w:hAnsi="Tahoma" w:cs="Tahoma"/>
                <w:szCs w:val="22"/>
              </w:rPr>
              <w:t>2 Batterien im Batteriekasten mind. je 210 Ah</w:t>
            </w:r>
          </w:p>
        </w:tc>
      </w:tr>
      <w:tr w:rsidR="00E17C08" w:rsidRPr="0033343D" w14:paraId="2FA77B4E" w14:textId="77777777" w:rsidTr="004F4017">
        <w:tc>
          <w:tcPr>
            <w:tcW w:w="679" w:type="dxa"/>
          </w:tcPr>
          <w:p w14:paraId="3580DB0E" w14:textId="5292C92E"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2B607CFB" w14:textId="047E7044" w:rsidR="00E17C08" w:rsidRPr="0033343D" w:rsidRDefault="00E17C08" w:rsidP="00E17C08">
            <w:pPr>
              <w:rPr>
                <w:rFonts w:ascii="Tahoma" w:hAnsi="Tahoma" w:cs="Tahoma"/>
                <w:b/>
                <w:szCs w:val="22"/>
              </w:rPr>
            </w:pPr>
            <w:r w:rsidRPr="0033343D">
              <w:rPr>
                <w:rFonts w:ascii="Tahoma" w:hAnsi="Tahoma" w:cs="Tahoma"/>
                <w:szCs w:val="22"/>
              </w:rPr>
              <w:t>Batterietrennschalter, Fahrtenschreiber muss angeschlossen bleiben</w:t>
            </w:r>
          </w:p>
        </w:tc>
      </w:tr>
      <w:tr w:rsidR="00E17C08" w:rsidRPr="0033343D" w14:paraId="150D35D6" w14:textId="77777777" w:rsidTr="004F4017">
        <w:tc>
          <w:tcPr>
            <w:tcW w:w="679" w:type="dxa"/>
          </w:tcPr>
          <w:p w14:paraId="47323C2C" w14:textId="643CD7C7" w:rsidR="00E17C08" w:rsidRPr="0033343D" w:rsidRDefault="00E17C08" w:rsidP="00E17C08">
            <w:pPr>
              <w:pStyle w:val="Listenabsatz"/>
              <w:numPr>
                <w:ilvl w:val="0"/>
                <w:numId w:val="24"/>
              </w:numPr>
              <w:rPr>
                <w:rFonts w:ascii="Tahoma" w:hAnsi="Tahoma" w:cs="Tahoma"/>
                <w:szCs w:val="22"/>
              </w:rPr>
            </w:pPr>
          </w:p>
        </w:tc>
        <w:tc>
          <w:tcPr>
            <w:tcW w:w="8360" w:type="dxa"/>
            <w:gridSpan w:val="2"/>
          </w:tcPr>
          <w:p w14:paraId="6D3B3FD8" w14:textId="103091CF" w:rsidR="00E17C08" w:rsidRPr="0033343D" w:rsidRDefault="00E17C08" w:rsidP="00E17C08">
            <w:pPr>
              <w:tabs>
                <w:tab w:val="left" w:pos="193"/>
              </w:tabs>
              <w:rPr>
                <w:rFonts w:ascii="Tahoma" w:hAnsi="Tahoma" w:cs="Tahoma"/>
                <w:b/>
                <w:szCs w:val="22"/>
              </w:rPr>
            </w:pPr>
            <w:r w:rsidRPr="0033343D">
              <w:rPr>
                <w:rFonts w:ascii="Tahoma" w:hAnsi="Tahoma" w:cs="Tahoma"/>
                <w:szCs w:val="22"/>
              </w:rPr>
              <w:t>Kraftstofftank, Stahl, mind. 340 Liter, rechts</w:t>
            </w:r>
          </w:p>
        </w:tc>
      </w:tr>
      <w:tr w:rsidR="00E17C08" w:rsidRPr="0033343D" w14:paraId="30AECDD0" w14:textId="77777777" w:rsidTr="004F4017">
        <w:tc>
          <w:tcPr>
            <w:tcW w:w="679" w:type="dxa"/>
          </w:tcPr>
          <w:p w14:paraId="36D709AA" w14:textId="0D2EE6FB" w:rsidR="00E17C08" w:rsidRPr="0033343D" w:rsidRDefault="00E17C08" w:rsidP="00E17C08">
            <w:pPr>
              <w:pStyle w:val="Listenabsatz"/>
              <w:numPr>
                <w:ilvl w:val="0"/>
                <w:numId w:val="24"/>
              </w:numPr>
              <w:rPr>
                <w:rFonts w:ascii="Tahoma" w:hAnsi="Tahoma" w:cs="Tahoma"/>
                <w:szCs w:val="22"/>
              </w:rPr>
            </w:pPr>
          </w:p>
        </w:tc>
        <w:tc>
          <w:tcPr>
            <w:tcW w:w="8360" w:type="dxa"/>
            <w:gridSpan w:val="2"/>
          </w:tcPr>
          <w:p w14:paraId="729A9E10" w14:textId="18F194B8" w:rsidR="00E17C08" w:rsidRPr="0033343D" w:rsidRDefault="00E17C08" w:rsidP="00E17C08">
            <w:pPr>
              <w:tabs>
                <w:tab w:val="left" w:pos="193"/>
              </w:tabs>
              <w:rPr>
                <w:rFonts w:ascii="Tahoma" w:hAnsi="Tahoma" w:cs="Tahoma"/>
                <w:szCs w:val="22"/>
                <w:lang w:val="en-US"/>
              </w:rPr>
            </w:pPr>
            <w:r w:rsidRPr="0033343D">
              <w:rPr>
                <w:rFonts w:ascii="Tahoma" w:hAnsi="Tahoma" w:cs="Tahoma"/>
                <w:szCs w:val="22"/>
                <w:lang w:val="en-US"/>
              </w:rPr>
              <w:t>Ad-Blue Tank, Kunststoff, mind. 45 l, links</w:t>
            </w:r>
          </w:p>
        </w:tc>
      </w:tr>
      <w:tr w:rsidR="00E17C08" w:rsidRPr="00EF12D7" w14:paraId="6DB4466F" w14:textId="77777777" w:rsidTr="004F4017">
        <w:tc>
          <w:tcPr>
            <w:tcW w:w="679" w:type="dxa"/>
          </w:tcPr>
          <w:p w14:paraId="3D1A8419" w14:textId="5B5FDE0F" w:rsidR="00E17C08" w:rsidRPr="0033343D" w:rsidRDefault="00E17C08" w:rsidP="00E17C08">
            <w:pPr>
              <w:pStyle w:val="Listenabsatz"/>
              <w:numPr>
                <w:ilvl w:val="0"/>
                <w:numId w:val="24"/>
              </w:numPr>
              <w:rPr>
                <w:rFonts w:ascii="Tahoma" w:hAnsi="Tahoma" w:cs="Tahoma"/>
                <w:szCs w:val="22"/>
                <w:lang w:val="en-US"/>
              </w:rPr>
            </w:pPr>
          </w:p>
        </w:tc>
        <w:tc>
          <w:tcPr>
            <w:tcW w:w="8360" w:type="dxa"/>
            <w:gridSpan w:val="2"/>
          </w:tcPr>
          <w:p w14:paraId="3D4A7D43" w14:textId="77777777" w:rsidR="00E17C08" w:rsidRPr="0033343D" w:rsidRDefault="00E17C08" w:rsidP="00E17C08">
            <w:pPr>
              <w:tabs>
                <w:tab w:val="left" w:pos="193"/>
              </w:tabs>
              <w:rPr>
                <w:rFonts w:ascii="Tahoma" w:hAnsi="Tahoma" w:cs="Tahoma"/>
                <w:szCs w:val="22"/>
              </w:rPr>
            </w:pPr>
            <w:r w:rsidRPr="0033343D">
              <w:rPr>
                <w:rFonts w:ascii="Tahoma" w:hAnsi="Tahoma" w:cs="Tahoma"/>
                <w:szCs w:val="22"/>
              </w:rPr>
              <w:t>Tankverschlüsse abschließbar, gleichschließend</w:t>
            </w:r>
          </w:p>
        </w:tc>
      </w:tr>
      <w:tr w:rsidR="00E17C08" w:rsidRPr="00B14995" w14:paraId="730FE1D9" w14:textId="77777777" w:rsidTr="004F4017">
        <w:tc>
          <w:tcPr>
            <w:tcW w:w="679" w:type="dxa"/>
          </w:tcPr>
          <w:p w14:paraId="0E1A9322" w14:textId="77777777" w:rsidR="00E17C08" w:rsidRPr="00B14995" w:rsidRDefault="00E17C08" w:rsidP="00E17C08">
            <w:pPr>
              <w:pStyle w:val="Listenabsatz"/>
              <w:ind w:left="360"/>
              <w:rPr>
                <w:rFonts w:ascii="Tahoma" w:hAnsi="Tahoma" w:cs="Tahoma"/>
                <w:szCs w:val="22"/>
              </w:rPr>
            </w:pPr>
          </w:p>
        </w:tc>
        <w:tc>
          <w:tcPr>
            <w:tcW w:w="8360" w:type="dxa"/>
            <w:gridSpan w:val="2"/>
          </w:tcPr>
          <w:p w14:paraId="2C8B3228" w14:textId="77777777" w:rsidR="00E17C08" w:rsidRPr="00B14995" w:rsidRDefault="00E17C08" w:rsidP="00E17C08">
            <w:pPr>
              <w:tabs>
                <w:tab w:val="left" w:pos="193"/>
              </w:tabs>
              <w:rPr>
                <w:rFonts w:ascii="Tahoma" w:hAnsi="Tahoma" w:cs="Tahoma"/>
                <w:b/>
                <w:szCs w:val="22"/>
              </w:rPr>
            </w:pPr>
          </w:p>
        </w:tc>
      </w:tr>
      <w:tr w:rsidR="00E17C08" w:rsidRPr="00B14995" w14:paraId="2D1C98FF" w14:textId="77777777" w:rsidTr="004F4017">
        <w:tc>
          <w:tcPr>
            <w:tcW w:w="679" w:type="dxa"/>
          </w:tcPr>
          <w:p w14:paraId="7D5232DC" w14:textId="77777777" w:rsidR="00E17C08" w:rsidRPr="00B14995" w:rsidRDefault="00E17C08" w:rsidP="00E17C08">
            <w:pPr>
              <w:pStyle w:val="Listenabsatz"/>
              <w:ind w:left="360"/>
              <w:rPr>
                <w:rFonts w:ascii="Tahoma" w:hAnsi="Tahoma" w:cs="Tahoma"/>
                <w:szCs w:val="22"/>
              </w:rPr>
            </w:pPr>
          </w:p>
        </w:tc>
        <w:tc>
          <w:tcPr>
            <w:tcW w:w="8360" w:type="dxa"/>
            <w:gridSpan w:val="2"/>
          </w:tcPr>
          <w:p w14:paraId="55760EA4" w14:textId="77777777" w:rsidR="00E17C08" w:rsidRPr="00B14995" w:rsidRDefault="00E17C08" w:rsidP="00E17C08">
            <w:pPr>
              <w:tabs>
                <w:tab w:val="left" w:pos="193"/>
              </w:tabs>
              <w:rPr>
                <w:rFonts w:ascii="Tahoma" w:hAnsi="Tahoma" w:cs="Tahoma"/>
                <w:szCs w:val="22"/>
              </w:rPr>
            </w:pPr>
            <w:r w:rsidRPr="00B14995">
              <w:rPr>
                <w:rFonts w:ascii="Tahoma" w:hAnsi="Tahoma" w:cs="Tahoma"/>
                <w:b/>
                <w:szCs w:val="22"/>
              </w:rPr>
              <w:t xml:space="preserve">Fahrerhaus </w:t>
            </w:r>
            <w:r w:rsidRPr="00DD0D0B">
              <w:rPr>
                <w:rFonts w:ascii="Tahoma" w:hAnsi="Tahoma" w:cs="Tahoma"/>
                <w:b/>
                <w:szCs w:val="22"/>
              </w:rPr>
              <w:t>außen</w:t>
            </w:r>
          </w:p>
        </w:tc>
      </w:tr>
      <w:tr w:rsidR="00E17C08" w:rsidRPr="00B14995" w14:paraId="420B3654" w14:textId="77777777" w:rsidTr="004F4017">
        <w:tc>
          <w:tcPr>
            <w:tcW w:w="679" w:type="dxa"/>
          </w:tcPr>
          <w:p w14:paraId="0D4DF054" w14:textId="02E94620"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020983A0" w14:textId="0F2F15CC" w:rsidR="00E17C08" w:rsidRPr="002119DF" w:rsidRDefault="00E17C08" w:rsidP="00E17C08">
            <w:pPr>
              <w:tabs>
                <w:tab w:val="left" w:pos="193"/>
              </w:tabs>
              <w:rPr>
                <w:rFonts w:ascii="Tahoma" w:hAnsi="Tahoma" w:cs="Tahoma"/>
                <w:b/>
                <w:szCs w:val="22"/>
              </w:rPr>
            </w:pPr>
            <w:r w:rsidRPr="00B14995">
              <w:rPr>
                <w:rFonts w:ascii="Tahoma" w:hAnsi="Tahoma" w:cs="Tahoma"/>
                <w:szCs w:val="22"/>
              </w:rPr>
              <w:t>Fahrerhaus</w:t>
            </w:r>
            <w:r w:rsidR="00BD6B3D">
              <w:rPr>
                <w:rFonts w:ascii="Tahoma" w:hAnsi="Tahoma" w:cs="Tahoma"/>
                <w:szCs w:val="22"/>
              </w:rPr>
              <w:t xml:space="preserve"> mind.</w:t>
            </w:r>
            <w:r w:rsidRPr="00B14995">
              <w:rPr>
                <w:rFonts w:ascii="Tahoma" w:hAnsi="Tahoma" w:cs="Tahoma"/>
                <w:szCs w:val="22"/>
              </w:rPr>
              <w:t xml:space="preserve"> </w:t>
            </w:r>
            <w:r>
              <w:rPr>
                <w:rFonts w:ascii="Tahoma" w:hAnsi="Tahoma" w:cs="Tahoma"/>
                <w:szCs w:val="22"/>
              </w:rPr>
              <w:t>teil</w:t>
            </w:r>
            <w:r w:rsidRPr="00DD0D0B">
              <w:rPr>
                <w:rFonts w:ascii="Tahoma" w:hAnsi="Tahoma" w:cs="Tahoma"/>
                <w:szCs w:val="22"/>
              </w:rPr>
              <w:t>luftgefedert</w:t>
            </w:r>
            <w:r w:rsidRPr="00B14995">
              <w:rPr>
                <w:rFonts w:ascii="Tahoma" w:hAnsi="Tahoma" w:cs="Tahoma"/>
                <w:szCs w:val="22"/>
              </w:rPr>
              <w:t>, mittellang, mit Bauaufstieg</w:t>
            </w:r>
          </w:p>
        </w:tc>
      </w:tr>
      <w:tr w:rsidR="00E17C08" w:rsidRPr="00B14995" w14:paraId="00133C59" w14:textId="77777777" w:rsidTr="004F4017">
        <w:tc>
          <w:tcPr>
            <w:tcW w:w="679" w:type="dxa"/>
          </w:tcPr>
          <w:p w14:paraId="43300242" w14:textId="4A33F199" w:rsidR="00E17C08" w:rsidRPr="00B14995" w:rsidRDefault="00E17C08" w:rsidP="00E17C08">
            <w:pPr>
              <w:pStyle w:val="Listenabsatz"/>
              <w:numPr>
                <w:ilvl w:val="0"/>
                <w:numId w:val="24"/>
              </w:numPr>
              <w:rPr>
                <w:rFonts w:ascii="Tahoma" w:hAnsi="Tahoma" w:cs="Tahoma"/>
                <w:szCs w:val="22"/>
                <w:lang w:val="en-US"/>
              </w:rPr>
            </w:pPr>
          </w:p>
        </w:tc>
        <w:tc>
          <w:tcPr>
            <w:tcW w:w="8360" w:type="dxa"/>
            <w:gridSpan w:val="2"/>
          </w:tcPr>
          <w:p w14:paraId="23D36696" w14:textId="0A4F4073" w:rsidR="00E17C08" w:rsidRPr="00DD0D0B" w:rsidRDefault="00E17C08" w:rsidP="00E17C08">
            <w:pPr>
              <w:tabs>
                <w:tab w:val="left" w:pos="193"/>
              </w:tabs>
              <w:rPr>
                <w:rFonts w:ascii="Tahoma" w:hAnsi="Tahoma" w:cs="Tahoma"/>
                <w:szCs w:val="22"/>
              </w:rPr>
            </w:pPr>
            <w:r w:rsidRPr="00DD0D0B">
              <w:rPr>
                <w:rFonts w:ascii="Tahoma" w:hAnsi="Tahoma" w:cs="Tahoma"/>
                <w:szCs w:val="22"/>
              </w:rPr>
              <w:t>Fahrerhausrückwand mit Fenster</w:t>
            </w:r>
          </w:p>
        </w:tc>
      </w:tr>
      <w:tr w:rsidR="00E17C08" w:rsidRPr="00B14995" w14:paraId="7B4CC63E" w14:textId="77777777" w:rsidTr="004F4017">
        <w:tc>
          <w:tcPr>
            <w:tcW w:w="679" w:type="dxa"/>
          </w:tcPr>
          <w:p w14:paraId="7CFECA1E" w14:textId="45C8485C"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59CCC0C" w14:textId="77777777" w:rsidR="00E17C08" w:rsidRPr="00DD0D0B" w:rsidRDefault="00E17C08" w:rsidP="00E17C08">
            <w:pPr>
              <w:tabs>
                <w:tab w:val="left" w:pos="193"/>
              </w:tabs>
              <w:rPr>
                <w:rFonts w:ascii="Tahoma" w:hAnsi="Tahoma" w:cs="Tahoma"/>
                <w:szCs w:val="22"/>
              </w:rPr>
            </w:pPr>
            <w:r w:rsidRPr="00DD0D0B">
              <w:rPr>
                <w:rFonts w:ascii="Tahoma" w:hAnsi="Tahoma" w:cs="Tahoma"/>
                <w:szCs w:val="22"/>
              </w:rPr>
              <w:t>Sonnenblende außen</w:t>
            </w:r>
          </w:p>
        </w:tc>
      </w:tr>
      <w:tr w:rsidR="00E17C08" w:rsidRPr="00B14995" w14:paraId="5C86C98B" w14:textId="77777777" w:rsidTr="004F4017">
        <w:tc>
          <w:tcPr>
            <w:tcW w:w="679" w:type="dxa"/>
          </w:tcPr>
          <w:p w14:paraId="4B5E2937" w14:textId="2F8CD0BB" w:rsidR="00E17C08" w:rsidRPr="00B14995" w:rsidRDefault="00E17C08" w:rsidP="00E17C08">
            <w:pPr>
              <w:pStyle w:val="Listenabsatz"/>
              <w:numPr>
                <w:ilvl w:val="0"/>
                <w:numId w:val="24"/>
              </w:numPr>
              <w:rPr>
                <w:rFonts w:ascii="Tahoma" w:hAnsi="Tahoma" w:cs="Tahoma"/>
                <w:szCs w:val="22"/>
                <w:lang w:val="en-US"/>
              </w:rPr>
            </w:pPr>
          </w:p>
        </w:tc>
        <w:tc>
          <w:tcPr>
            <w:tcW w:w="8360" w:type="dxa"/>
            <w:gridSpan w:val="2"/>
            <w:shd w:val="clear" w:color="auto" w:fill="auto"/>
          </w:tcPr>
          <w:p w14:paraId="76600402" w14:textId="77777777" w:rsidR="00E17C08" w:rsidRPr="00DD0D0B" w:rsidRDefault="00E17C08" w:rsidP="00E17C08">
            <w:pPr>
              <w:tabs>
                <w:tab w:val="left" w:pos="193"/>
              </w:tabs>
              <w:rPr>
                <w:rFonts w:ascii="Tahoma" w:hAnsi="Tahoma" w:cs="Tahoma"/>
                <w:szCs w:val="22"/>
                <w:lang w:val="en-US"/>
              </w:rPr>
            </w:pPr>
            <w:proofErr w:type="spellStart"/>
            <w:r w:rsidRPr="00DD0D0B">
              <w:rPr>
                <w:rFonts w:ascii="Tahoma" w:hAnsi="Tahoma" w:cs="Tahoma"/>
                <w:szCs w:val="22"/>
              </w:rPr>
              <w:t>Hubdach</w:t>
            </w:r>
            <w:proofErr w:type="spellEnd"/>
            <w:r w:rsidRPr="00DD0D0B">
              <w:rPr>
                <w:rFonts w:ascii="Tahoma" w:hAnsi="Tahoma" w:cs="Tahoma"/>
                <w:szCs w:val="22"/>
              </w:rPr>
              <w:t xml:space="preserve"> mechanisch</w:t>
            </w:r>
          </w:p>
        </w:tc>
      </w:tr>
      <w:tr w:rsidR="00E17C08" w:rsidRPr="00B14995" w14:paraId="6F87CB58" w14:textId="77777777" w:rsidTr="004F4017">
        <w:tc>
          <w:tcPr>
            <w:tcW w:w="679" w:type="dxa"/>
          </w:tcPr>
          <w:p w14:paraId="39EECD69" w14:textId="48307192" w:rsidR="00E17C08" w:rsidRPr="00B14995" w:rsidRDefault="00E17C08" w:rsidP="00E17C08">
            <w:pPr>
              <w:pStyle w:val="Listenabsatz"/>
              <w:numPr>
                <w:ilvl w:val="0"/>
                <w:numId w:val="24"/>
              </w:numPr>
              <w:rPr>
                <w:rFonts w:ascii="Tahoma" w:hAnsi="Tahoma" w:cs="Tahoma"/>
                <w:szCs w:val="22"/>
                <w:lang w:val="en-US"/>
              </w:rPr>
            </w:pPr>
          </w:p>
        </w:tc>
        <w:tc>
          <w:tcPr>
            <w:tcW w:w="8360" w:type="dxa"/>
            <w:gridSpan w:val="2"/>
          </w:tcPr>
          <w:p w14:paraId="194B0EE9" w14:textId="12113F47" w:rsidR="00E17C08" w:rsidRPr="00DD0D0B" w:rsidRDefault="00E17C08" w:rsidP="00E17C08">
            <w:pPr>
              <w:tabs>
                <w:tab w:val="left" w:pos="193"/>
              </w:tabs>
              <w:rPr>
                <w:rFonts w:ascii="Tahoma" w:hAnsi="Tahoma" w:cs="Tahoma"/>
                <w:color w:val="FF0000"/>
                <w:szCs w:val="22"/>
              </w:rPr>
            </w:pPr>
            <w:r w:rsidRPr="00DD0D0B">
              <w:rPr>
                <w:rFonts w:ascii="Tahoma" w:hAnsi="Tahoma" w:cs="Tahoma"/>
                <w:szCs w:val="22"/>
              </w:rPr>
              <w:t>Fahrerhaus manuell kippbar</w:t>
            </w:r>
          </w:p>
        </w:tc>
      </w:tr>
      <w:tr w:rsidR="00E17C08" w:rsidRPr="00B14995" w14:paraId="70821710" w14:textId="77777777" w:rsidTr="004F4017">
        <w:tc>
          <w:tcPr>
            <w:tcW w:w="679" w:type="dxa"/>
          </w:tcPr>
          <w:p w14:paraId="4790F2D8" w14:textId="0581CD80"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EC11652" w14:textId="2F5BAAEC" w:rsidR="00E17C08" w:rsidRPr="00B14995" w:rsidRDefault="00E17C08" w:rsidP="00E17C08">
            <w:pPr>
              <w:rPr>
                <w:rFonts w:ascii="Tahoma" w:hAnsi="Tahoma" w:cs="Tahoma"/>
                <w:szCs w:val="22"/>
              </w:rPr>
            </w:pPr>
            <w:r w:rsidRPr="00B14995">
              <w:rPr>
                <w:rFonts w:ascii="Tahoma" w:hAnsi="Tahoma" w:cs="Tahoma"/>
                <w:szCs w:val="22"/>
              </w:rPr>
              <w:t xml:space="preserve">Digitales Spiegelersatzsystem </w:t>
            </w:r>
            <w:r>
              <w:rPr>
                <w:rFonts w:ascii="Tahoma" w:hAnsi="Tahoma" w:cs="Tahoma"/>
                <w:szCs w:val="22"/>
              </w:rPr>
              <w:t xml:space="preserve">inkl. Kamera als </w:t>
            </w:r>
            <w:r w:rsidRPr="00B14995">
              <w:rPr>
                <w:rFonts w:ascii="Tahoma" w:hAnsi="Tahoma" w:cs="Tahoma"/>
                <w:szCs w:val="22"/>
              </w:rPr>
              <w:t>Frontspiegel</w:t>
            </w:r>
            <w:r>
              <w:rPr>
                <w:rFonts w:ascii="Tahoma" w:hAnsi="Tahoma" w:cs="Tahoma"/>
                <w:szCs w:val="22"/>
              </w:rPr>
              <w:t>ersatz</w:t>
            </w:r>
          </w:p>
        </w:tc>
      </w:tr>
      <w:tr w:rsidR="00E17C08" w:rsidRPr="00B14995" w14:paraId="26EE7F89" w14:textId="77777777" w:rsidTr="004F4017">
        <w:tc>
          <w:tcPr>
            <w:tcW w:w="679" w:type="dxa"/>
          </w:tcPr>
          <w:p w14:paraId="4FBE86F8" w14:textId="515BAB18"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B4CA8A4" w14:textId="6F125648" w:rsidR="00E17C08" w:rsidRPr="00B14995" w:rsidRDefault="00E17C08" w:rsidP="00E17C08">
            <w:pPr>
              <w:rPr>
                <w:rFonts w:ascii="Tahoma" w:hAnsi="Tahoma" w:cs="Tahoma"/>
                <w:szCs w:val="22"/>
              </w:rPr>
            </w:pPr>
            <w:r w:rsidRPr="00B14995">
              <w:rPr>
                <w:rFonts w:ascii="Tahoma" w:hAnsi="Tahoma" w:cs="Tahoma"/>
                <w:color w:val="000000"/>
                <w:szCs w:val="22"/>
              </w:rPr>
              <w:t>2 Stück LED-Rundumkennleuchten, flach, auf Fahrerhausdach + 1 im Rahmen</w:t>
            </w:r>
          </w:p>
        </w:tc>
      </w:tr>
      <w:tr w:rsidR="00E17C08" w:rsidRPr="00B14995" w14:paraId="086F47C1" w14:textId="77777777" w:rsidTr="004F4017">
        <w:tc>
          <w:tcPr>
            <w:tcW w:w="679" w:type="dxa"/>
          </w:tcPr>
          <w:p w14:paraId="48C538BA"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11E09EA" w14:textId="7511DEA4" w:rsidR="00E17C08" w:rsidRPr="00B14995" w:rsidRDefault="00E17C08" w:rsidP="00E17C08">
            <w:pPr>
              <w:rPr>
                <w:rFonts w:ascii="Tahoma" w:hAnsi="Tahoma" w:cs="Tahoma"/>
                <w:szCs w:val="22"/>
              </w:rPr>
            </w:pPr>
            <w:r w:rsidRPr="00B14995">
              <w:rPr>
                <w:rFonts w:ascii="Tahoma" w:hAnsi="Tahoma" w:cs="Tahoma"/>
                <w:szCs w:val="22"/>
              </w:rPr>
              <w:t>2 Arbeitsscheinwerfer am Fahrerhausdach, rechts und links, nach hinten, 2 Rückfahrscheinwerfer, 2 Scheinwerfer am Fahrgestell VA nach hinten zur Radspurausleuchtung, geschwindigkeitsabhängig geschaltet</w:t>
            </w:r>
          </w:p>
        </w:tc>
      </w:tr>
      <w:tr w:rsidR="00E17C08" w:rsidRPr="00B14995" w14:paraId="6D006A10" w14:textId="77777777" w:rsidTr="004F4017">
        <w:tc>
          <w:tcPr>
            <w:tcW w:w="679" w:type="dxa"/>
          </w:tcPr>
          <w:p w14:paraId="269F6A16" w14:textId="44BFA3C4"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CB59420" w14:textId="70C514CE" w:rsidR="00E17C08" w:rsidRPr="00B14995" w:rsidRDefault="00E17C08" w:rsidP="00E17C08">
            <w:pPr>
              <w:rPr>
                <w:rFonts w:ascii="Tahoma" w:hAnsi="Tahoma" w:cs="Tahoma"/>
                <w:b/>
                <w:szCs w:val="22"/>
              </w:rPr>
            </w:pPr>
            <w:r w:rsidRPr="00B14995">
              <w:rPr>
                <w:rFonts w:ascii="Tahoma" w:hAnsi="Tahoma" w:cs="Tahoma"/>
                <w:szCs w:val="22"/>
              </w:rPr>
              <w:t>Stahlstoßfänger vorne, Stahl</w:t>
            </w:r>
          </w:p>
        </w:tc>
      </w:tr>
      <w:tr w:rsidR="00E17C08" w:rsidRPr="00B14995" w14:paraId="41C4FD27" w14:textId="77777777" w:rsidTr="004F4017">
        <w:tc>
          <w:tcPr>
            <w:tcW w:w="679" w:type="dxa"/>
          </w:tcPr>
          <w:p w14:paraId="7115E47F"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6FEBBD2B" w14:textId="074B1060" w:rsidR="00E17C08" w:rsidRPr="00B14995" w:rsidRDefault="00E17C08" w:rsidP="00E17C08">
            <w:pPr>
              <w:rPr>
                <w:rFonts w:ascii="Tahoma" w:hAnsi="Tahoma" w:cs="Tahoma"/>
                <w:szCs w:val="22"/>
              </w:rPr>
            </w:pPr>
            <w:r w:rsidRPr="00B14995">
              <w:rPr>
                <w:rFonts w:ascii="Tahoma" w:hAnsi="Tahoma" w:cs="Tahoma"/>
                <w:szCs w:val="22"/>
              </w:rPr>
              <w:t>Rangierleuchte Beifahrerseite, unter oder im Einstieg</w:t>
            </w:r>
          </w:p>
        </w:tc>
      </w:tr>
      <w:tr w:rsidR="00E17C08" w:rsidRPr="00B14995" w14:paraId="2B48B4D8" w14:textId="77777777" w:rsidTr="004F4017">
        <w:tc>
          <w:tcPr>
            <w:tcW w:w="679" w:type="dxa"/>
          </w:tcPr>
          <w:p w14:paraId="6C0CD895" w14:textId="77777777" w:rsidR="00E17C08" w:rsidRPr="00B14995" w:rsidRDefault="00E17C08" w:rsidP="00E17C08">
            <w:pPr>
              <w:rPr>
                <w:rFonts w:ascii="Tahoma" w:hAnsi="Tahoma" w:cs="Tahoma"/>
                <w:szCs w:val="22"/>
              </w:rPr>
            </w:pPr>
          </w:p>
        </w:tc>
        <w:tc>
          <w:tcPr>
            <w:tcW w:w="8360" w:type="dxa"/>
            <w:gridSpan w:val="2"/>
          </w:tcPr>
          <w:p w14:paraId="43DDB3D4" w14:textId="77777777" w:rsidR="00E17C08" w:rsidRPr="00B14995" w:rsidRDefault="00E17C08" w:rsidP="00E17C08">
            <w:pPr>
              <w:rPr>
                <w:rFonts w:ascii="Tahoma" w:hAnsi="Tahoma" w:cs="Tahoma"/>
                <w:b/>
                <w:szCs w:val="22"/>
              </w:rPr>
            </w:pPr>
          </w:p>
        </w:tc>
      </w:tr>
      <w:tr w:rsidR="00E17C08" w:rsidRPr="00B14995" w14:paraId="7B4B396D" w14:textId="77777777" w:rsidTr="004F4017">
        <w:tc>
          <w:tcPr>
            <w:tcW w:w="679" w:type="dxa"/>
          </w:tcPr>
          <w:p w14:paraId="1F4E7A5E" w14:textId="77777777" w:rsidR="00E17C08" w:rsidRPr="00B14995" w:rsidRDefault="00E17C08" w:rsidP="00E17C08">
            <w:pPr>
              <w:rPr>
                <w:rFonts w:ascii="Tahoma" w:hAnsi="Tahoma" w:cs="Tahoma"/>
                <w:szCs w:val="22"/>
              </w:rPr>
            </w:pPr>
          </w:p>
        </w:tc>
        <w:tc>
          <w:tcPr>
            <w:tcW w:w="8360" w:type="dxa"/>
            <w:gridSpan w:val="2"/>
          </w:tcPr>
          <w:p w14:paraId="20B92EF5" w14:textId="77777777" w:rsidR="00E17C08" w:rsidRPr="00B14995" w:rsidRDefault="00E17C08" w:rsidP="00E17C08">
            <w:pPr>
              <w:rPr>
                <w:rFonts w:ascii="Tahoma" w:hAnsi="Tahoma" w:cs="Tahoma"/>
                <w:szCs w:val="22"/>
              </w:rPr>
            </w:pPr>
            <w:r w:rsidRPr="00B14995">
              <w:rPr>
                <w:rFonts w:ascii="Tahoma" w:hAnsi="Tahoma" w:cs="Tahoma"/>
                <w:b/>
                <w:szCs w:val="22"/>
              </w:rPr>
              <w:t>Fahrerhaus innen</w:t>
            </w:r>
          </w:p>
        </w:tc>
      </w:tr>
      <w:tr w:rsidR="00E17C08" w:rsidRPr="00B14995" w14:paraId="4512EF0F" w14:textId="77777777" w:rsidTr="004F4017">
        <w:tc>
          <w:tcPr>
            <w:tcW w:w="679" w:type="dxa"/>
          </w:tcPr>
          <w:p w14:paraId="6519DFE1" w14:textId="46A95BBA"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2CAEB2ED" w14:textId="72FEAEBE" w:rsidR="00E17C08" w:rsidRPr="00B14995" w:rsidRDefault="00E17C08" w:rsidP="00E17C08">
            <w:pPr>
              <w:rPr>
                <w:rFonts w:ascii="Tahoma" w:hAnsi="Tahoma" w:cs="Tahoma"/>
                <w:szCs w:val="22"/>
              </w:rPr>
            </w:pPr>
            <w:r w:rsidRPr="00B14995">
              <w:rPr>
                <w:rFonts w:ascii="Tahoma" w:hAnsi="Tahoma" w:cs="Tahoma"/>
                <w:szCs w:val="22"/>
              </w:rPr>
              <w:t>Komfortfahrersitz luftgefedert,</w:t>
            </w:r>
            <w:r w:rsidRPr="00B14995">
              <w:rPr>
                <w:rFonts w:ascii="Tahoma" w:hAnsi="Tahoma" w:cs="Tahoma"/>
              </w:rPr>
              <w:t xml:space="preserve"> orthopädischer Ausführung mit Heizung und Armlehnen</w:t>
            </w:r>
          </w:p>
        </w:tc>
      </w:tr>
      <w:tr w:rsidR="00E17C08" w:rsidRPr="00B14995" w14:paraId="1197DFFA" w14:textId="77777777" w:rsidTr="004F4017">
        <w:tc>
          <w:tcPr>
            <w:tcW w:w="679" w:type="dxa"/>
          </w:tcPr>
          <w:p w14:paraId="0269FECD" w14:textId="6A30C915"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760A49D" w14:textId="1C626D6C" w:rsidR="00E17C08" w:rsidRPr="00B14995" w:rsidRDefault="00E17C08" w:rsidP="00E17C08">
            <w:pPr>
              <w:rPr>
                <w:rFonts w:ascii="Tahoma" w:hAnsi="Tahoma" w:cs="Tahoma"/>
                <w:szCs w:val="22"/>
              </w:rPr>
            </w:pPr>
            <w:r w:rsidRPr="00B14995">
              <w:rPr>
                <w:rFonts w:ascii="Tahoma" w:hAnsi="Tahoma" w:cs="Tahoma"/>
                <w:szCs w:val="22"/>
              </w:rPr>
              <w:t>Beifahrersitz ungefedert, längs</w:t>
            </w:r>
            <w:r>
              <w:rPr>
                <w:rFonts w:ascii="Tahoma" w:hAnsi="Tahoma" w:cs="Tahoma"/>
                <w:szCs w:val="22"/>
              </w:rPr>
              <w:t>-</w:t>
            </w:r>
            <w:r w:rsidRPr="00B14995">
              <w:rPr>
                <w:rFonts w:ascii="Tahoma" w:hAnsi="Tahoma" w:cs="Tahoma"/>
                <w:szCs w:val="22"/>
              </w:rPr>
              <w:t xml:space="preserve"> und </w:t>
            </w:r>
            <w:proofErr w:type="spellStart"/>
            <w:r w:rsidRPr="00B14995">
              <w:rPr>
                <w:rFonts w:ascii="Tahoma" w:hAnsi="Tahoma" w:cs="Tahoma"/>
                <w:szCs w:val="22"/>
              </w:rPr>
              <w:t>lehnenverstellbar</w:t>
            </w:r>
            <w:proofErr w:type="spellEnd"/>
          </w:p>
        </w:tc>
      </w:tr>
      <w:tr w:rsidR="00E17C08" w:rsidRPr="00B14995" w14:paraId="50D99928" w14:textId="77777777" w:rsidTr="004F4017">
        <w:tc>
          <w:tcPr>
            <w:tcW w:w="679" w:type="dxa"/>
          </w:tcPr>
          <w:p w14:paraId="06D973EB"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F40B7D7" w14:textId="4E17BE67" w:rsidR="00E17C08" w:rsidRPr="00B14995" w:rsidRDefault="00E17C08" w:rsidP="00E17C08">
            <w:pPr>
              <w:rPr>
                <w:rFonts w:ascii="Tahoma" w:hAnsi="Tahoma" w:cs="Tahoma"/>
                <w:szCs w:val="22"/>
              </w:rPr>
            </w:pPr>
            <w:r w:rsidRPr="00B14995">
              <w:rPr>
                <w:rFonts w:ascii="Tahoma" w:hAnsi="Tahoma" w:cs="Tahoma"/>
                <w:szCs w:val="22"/>
              </w:rPr>
              <w:t>Anzeige Sicherheitsgurt</w:t>
            </w:r>
          </w:p>
        </w:tc>
      </w:tr>
      <w:tr w:rsidR="00E17C08" w:rsidRPr="00B14995" w14:paraId="385364EC" w14:textId="77777777" w:rsidTr="004F4017">
        <w:tc>
          <w:tcPr>
            <w:tcW w:w="679" w:type="dxa"/>
          </w:tcPr>
          <w:p w14:paraId="6FE6D26C"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05235A7F" w14:textId="28C33625" w:rsidR="00E17C08" w:rsidRPr="00B14995" w:rsidRDefault="00E17C08" w:rsidP="00E17C08">
            <w:pPr>
              <w:rPr>
                <w:rFonts w:ascii="Tahoma" w:hAnsi="Tahoma" w:cs="Tahoma"/>
                <w:szCs w:val="22"/>
              </w:rPr>
            </w:pPr>
            <w:r w:rsidRPr="00B14995">
              <w:rPr>
                <w:rFonts w:ascii="Tahoma" w:hAnsi="Tahoma" w:cs="Tahoma"/>
                <w:szCs w:val="22"/>
              </w:rPr>
              <w:t>Fahrerairbag</w:t>
            </w:r>
          </w:p>
        </w:tc>
      </w:tr>
      <w:tr w:rsidR="00E17C08" w:rsidRPr="00B14995" w14:paraId="605997D6" w14:textId="77777777" w:rsidTr="004F4017">
        <w:tc>
          <w:tcPr>
            <w:tcW w:w="679" w:type="dxa"/>
          </w:tcPr>
          <w:p w14:paraId="0A782223" w14:textId="6C9F14A6"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DC2418D" w14:textId="77777777" w:rsidR="00E17C08" w:rsidRPr="00B14995" w:rsidRDefault="00E17C08" w:rsidP="00E17C08">
            <w:pPr>
              <w:rPr>
                <w:rFonts w:ascii="Tahoma" w:hAnsi="Tahoma" w:cs="Tahoma"/>
                <w:szCs w:val="22"/>
              </w:rPr>
            </w:pPr>
            <w:r w:rsidRPr="00B14995">
              <w:rPr>
                <w:rFonts w:ascii="Tahoma" w:hAnsi="Tahoma" w:cs="Tahoma"/>
                <w:szCs w:val="22"/>
              </w:rPr>
              <w:t xml:space="preserve">Interieur abwaschbar und in schwarz, dunkelgrau oder anthrazit Tönen gehalten </w:t>
            </w:r>
          </w:p>
        </w:tc>
      </w:tr>
      <w:tr w:rsidR="00E17C08" w:rsidRPr="00B14995" w14:paraId="4204C34E" w14:textId="77777777" w:rsidTr="004F4017">
        <w:tc>
          <w:tcPr>
            <w:tcW w:w="679" w:type="dxa"/>
          </w:tcPr>
          <w:p w14:paraId="6822CFDF" w14:textId="2DE82555"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A8D83C4" w14:textId="6E48DF43" w:rsidR="00E17C08" w:rsidRPr="00B14995" w:rsidRDefault="00E17C08" w:rsidP="00E17C08">
            <w:pPr>
              <w:rPr>
                <w:rFonts w:ascii="Tahoma" w:hAnsi="Tahoma" w:cs="Tahoma"/>
                <w:szCs w:val="22"/>
              </w:rPr>
            </w:pPr>
            <w:r w:rsidRPr="00B14995">
              <w:rPr>
                <w:rFonts w:ascii="Tahoma" w:hAnsi="Tahoma" w:cs="Tahoma"/>
                <w:szCs w:val="22"/>
              </w:rPr>
              <w:t>Sonnenblende Windschutzscheibe</w:t>
            </w:r>
          </w:p>
        </w:tc>
      </w:tr>
      <w:tr w:rsidR="00E17C08" w:rsidRPr="00B14995" w14:paraId="2F31A159" w14:textId="77777777" w:rsidTr="004F4017">
        <w:tc>
          <w:tcPr>
            <w:tcW w:w="679" w:type="dxa"/>
          </w:tcPr>
          <w:p w14:paraId="4BC55DA7" w14:textId="3DECFFA0"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6DA6B318" w14:textId="77777777" w:rsidR="00E17C08" w:rsidRPr="00B14995" w:rsidRDefault="00E17C08" w:rsidP="00E17C08">
            <w:pPr>
              <w:rPr>
                <w:rFonts w:ascii="Tahoma" w:hAnsi="Tahoma" w:cs="Tahoma"/>
                <w:szCs w:val="22"/>
              </w:rPr>
            </w:pPr>
            <w:r w:rsidRPr="00B14995">
              <w:rPr>
                <w:rFonts w:ascii="Tahoma" w:hAnsi="Tahoma" w:cs="Tahoma"/>
                <w:szCs w:val="22"/>
              </w:rPr>
              <w:t>Sonnenrollo an Fahrertür</w:t>
            </w:r>
          </w:p>
        </w:tc>
      </w:tr>
      <w:tr w:rsidR="00E17C08" w:rsidRPr="00B14995" w14:paraId="01D082D9" w14:textId="77777777" w:rsidTr="004F4017">
        <w:tc>
          <w:tcPr>
            <w:tcW w:w="679" w:type="dxa"/>
          </w:tcPr>
          <w:p w14:paraId="1E07901A" w14:textId="48177D7C"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232FF4D6" w14:textId="77777777" w:rsidR="00E17C08" w:rsidRPr="00B14995" w:rsidRDefault="00E17C08" w:rsidP="00E17C08">
            <w:pPr>
              <w:rPr>
                <w:rFonts w:ascii="Tahoma" w:hAnsi="Tahoma" w:cs="Tahoma"/>
                <w:szCs w:val="22"/>
              </w:rPr>
            </w:pPr>
            <w:r w:rsidRPr="00B14995">
              <w:rPr>
                <w:rFonts w:ascii="Tahoma" w:hAnsi="Tahoma" w:cs="Tahoma"/>
                <w:szCs w:val="22"/>
              </w:rPr>
              <w:t>Klimaautomatik</w:t>
            </w:r>
          </w:p>
        </w:tc>
      </w:tr>
      <w:tr w:rsidR="00E17C08" w:rsidRPr="00B14995" w14:paraId="728E460A" w14:textId="77777777" w:rsidTr="004F4017">
        <w:tc>
          <w:tcPr>
            <w:tcW w:w="679" w:type="dxa"/>
          </w:tcPr>
          <w:p w14:paraId="37386EC9" w14:textId="4835C82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0AFEF875" w14:textId="58A94BDF" w:rsidR="00E17C08" w:rsidRPr="00B14995" w:rsidRDefault="00E17C08" w:rsidP="00E17C08">
            <w:pPr>
              <w:rPr>
                <w:rFonts w:ascii="Tahoma" w:hAnsi="Tahoma" w:cs="Tahoma"/>
                <w:szCs w:val="22"/>
              </w:rPr>
            </w:pPr>
            <w:r w:rsidRPr="00B14995">
              <w:rPr>
                <w:rFonts w:ascii="Tahoma" w:hAnsi="Tahoma" w:cs="Tahoma"/>
                <w:szCs w:val="22"/>
              </w:rPr>
              <w:t>Standheizung über Wasserkreislauf, min. 4 kW</w:t>
            </w:r>
          </w:p>
        </w:tc>
      </w:tr>
      <w:tr w:rsidR="00E17C08" w:rsidRPr="00B14995" w14:paraId="5AFFB1C9" w14:textId="77777777" w:rsidTr="004F4017">
        <w:tc>
          <w:tcPr>
            <w:tcW w:w="679" w:type="dxa"/>
          </w:tcPr>
          <w:p w14:paraId="5721EDE9" w14:textId="524C4C4B"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BB0DC49" w14:textId="77777777" w:rsidR="00E17C08" w:rsidRPr="00B14995" w:rsidRDefault="00E17C08" w:rsidP="00E17C08">
            <w:pPr>
              <w:rPr>
                <w:rFonts w:ascii="Tahoma" w:hAnsi="Tahoma" w:cs="Tahoma"/>
                <w:szCs w:val="22"/>
              </w:rPr>
            </w:pPr>
            <w:r w:rsidRPr="00B14995">
              <w:rPr>
                <w:rFonts w:ascii="Tahoma" w:hAnsi="Tahoma" w:cs="Tahoma"/>
                <w:szCs w:val="22"/>
              </w:rPr>
              <w:t>Fensterheber elektrisch</w:t>
            </w:r>
          </w:p>
        </w:tc>
      </w:tr>
      <w:tr w:rsidR="00E17C08" w:rsidRPr="00B14995" w14:paraId="38488F07" w14:textId="77777777" w:rsidTr="004F4017">
        <w:tc>
          <w:tcPr>
            <w:tcW w:w="679" w:type="dxa"/>
          </w:tcPr>
          <w:p w14:paraId="1E5460FC" w14:textId="5417C810"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26196BC8" w14:textId="03A35942" w:rsidR="00E17C08" w:rsidRPr="00B14995" w:rsidRDefault="00E17C08" w:rsidP="00E17C08">
            <w:pPr>
              <w:rPr>
                <w:rFonts w:ascii="Tahoma" w:hAnsi="Tahoma" w:cs="Tahoma"/>
                <w:szCs w:val="22"/>
              </w:rPr>
            </w:pPr>
            <w:r w:rsidRPr="00B14995">
              <w:rPr>
                <w:rFonts w:ascii="Tahoma" w:hAnsi="Tahoma" w:cs="Tahoma"/>
                <w:szCs w:val="22"/>
              </w:rPr>
              <w:t>Radio/Infotainmentsystem mit mindestens ca. 1</w:t>
            </w:r>
            <w:r>
              <w:rPr>
                <w:rFonts w:ascii="Tahoma" w:hAnsi="Tahoma" w:cs="Tahoma"/>
                <w:szCs w:val="22"/>
              </w:rPr>
              <w:t>0</w:t>
            </w:r>
            <w:r w:rsidRPr="00B14995">
              <w:rPr>
                <w:rFonts w:ascii="Tahoma" w:hAnsi="Tahoma" w:cs="Tahoma"/>
                <w:szCs w:val="22"/>
              </w:rPr>
              <w:t xml:space="preserve"> Zoll Farbdisplay und Bluetooth Freisprecheinrichtung, Anschlussmöglichkeit von 2 Kameras, DAB+ Empfang, Navigationssystem </w:t>
            </w:r>
          </w:p>
        </w:tc>
      </w:tr>
      <w:tr w:rsidR="00E17C08" w:rsidRPr="00B14995" w14:paraId="0CD0CDD0" w14:textId="77777777" w:rsidTr="004F4017">
        <w:tc>
          <w:tcPr>
            <w:tcW w:w="679" w:type="dxa"/>
          </w:tcPr>
          <w:p w14:paraId="52A3E24C" w14:textId="2F630074"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742D66E1" w14:textId="1B32EF21" w:rsidR="00E17C08" w:rsidRPr="00B14995" w:rsidRDefault="00E17C08" w:rsidP="00E17C08">
            <w:pPr>
              <w:rPr>
                <w:rFonts w:ascii="Tahoma" w:hAnsi="Tahoma" w:cs="Tahoma"/>
                <w:szCs w:val="22"/>
              </w:rPr>
            </w:pPr>
            <w:r w:rsidRPr="00B14995">
              <w:rPr>
                <w:rFonts w:ascii="Tahoma" w:hAnsi="Tahoma" w:cs="Tahoma"/>
                <w:szCs w:val="22"/>
              </w:rPr>
              <w:t>Multifunktionslenkrad, Höhe und Neigung verstellbar</w:t>
            </w:r>
          </w:p>
        </w:tc>
      </w:tr>
      <w:tr w:rsidR="00E17C08" w:rsidRPr="00B14995" w14:paraId="2A7EE2DD" w14:textId="77777777" w:rsidTr="004F4017">
        <w:tc>
          <w:tcPr>
            <w:tcW w:w="679" w:type="dxa"/>
          </w:tcPr>
          <w:p w14:paraId="6488C182" w14:textId="77777777" w:rsidR="00E17C08" w:rsidRPr="00B14995" w:rsidRDefault="00E17C08" w:rsidP="00E17C08">
            <w:pPr>
              <w:pStyle w:val="Listenabsatz"/>
              <w:numPr>
                <w:ilvl w:val="0"/>
                <w:numId w:val="24"/>
              </w:numPr>
              <w:rPr>
                <w:rFonts w:ascii="Tahoma" w:hAnsi="Tahoma" w:cs="Tahoma"/>
                <w:szCs w:val="22"/>
              </w:rPr>
            </w:pPr>
            <w:bookmarkStart w:id="12" w:name="_Hlk225154071"/>
          </w:p>
        </w:tc>
        <w:tc>
          <w:tcPr>
            <w:tcW w:w="8360" w:type="dxa"/>
            <w:gridSpan w:val="2"/>
          </w:tcPr>
          <w:p w14:paraId="6D74877E" w14:textId="048998C3" w:rsidR="00E17C08" w:rsidRPr="00B14995" w:rsidRDefault="00E17C08" w:rsidP="00E17C08">
            <w:pPr>
              <w:rPr>
                <w:rFonts w:ascii="Tahoma" w:hAnsi="Tahoma" w:cs="Tahoma"/>
                <w:szCs w:val="22"/>
              </w:rPr>
            </w:pPr>
            <w:r w:rsidRPr="00B14995">
              <w:rPr>
                <w:rFonts w:ascii="Tahoma" w:hAnsi="Tahoma" w:cs="Tahoma"/>
                <w:szCs w:val="22"/>
              </w:rPr>
              <w:t>Becherhalter</w:t>
            </w:r>
          </w:p>
        </w:tc>
      </w:tr>
      <w:tr w:rsidR="00E17C08" w:rsidRPr="00B14995" w14:paraId="7976CD0A" w14:textId="77777777" w:rsidTr="004F4017">
        <w:tc>
          <w:tcPr>
            <w:tcW w:w="679" w:type="dxa"/>
          </w:tcPr>
          <w:p w14:paraId="4F99AED8"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5D57859" w14:textId="0AEFBFFA" w:rsidR="00E17C08" w:rsidRPr="00B14995" w:rsidRDefault="00E17C08" w:rsidP="00E17C08">
            <w:pPr>
              <w:rPr>
                <w:rFonts w:ascii="Tahoma" w:hAnsi="Tahoma" w:cs="Tahoma"/>
                <w:szCs w:val="22"/>
              </w:rPr>
            </w:pPr>
            <w:r w:rsidRPr="00B14995">
              <w:rPr>
                <w:rFonts w:ascii="Tahoma" w:hAnsi="Tahoma" w:cs="Tahoma"/>
                <w:szCs w:val="22"/>
              </w:rPr>
              <w:t>Staukästen Rückwand Fahrerhaus</w:t>
            </w:r>
          </w:p>
        </w:tc>
      </w:tr>
      <w:tr w:rsidR="00E17C08" w:rsidRPr="00B14995" w14:paraId="6E033B8C" w14:textId="77777777" w:rsidTr="004F4017">
        <w:tc>
          <w:tcPr>
            <w:tcW w:w="679" w:type="dxa"/>
          </w:tcPr>
          <w:p w14:paraId="0B549FA1"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87C923E" w14:textId="15EA51FA" w:rsidR="00E17C08" w:rsidRPr="00B14995" w:rsidRDefault="00E17C08" w:rsidP="00E17C08">
            <w:pPr>
              <w:rPr>
                <w:rFonts w:ascii="Tahoma" w:hAnsi="Tahoma" w:cs="Tahoma"/>
                <w:szCs w:val="22"/>
              </w:rPr>
            </w:pPr>
            <w:r w:rsidRPr="00B14995">
              <w:rPr>
                <w:rFonts w:ascii="Tahoma" w:hAnsi="Tahoma" w:cs="Tahoma"/>
                <w:szCs w:val="22"/>
              </w:rPr>
              <w:t xml:space="preserve">Ablagebox Mittelbereich rückwärtig </w:t>
            </w:r>
          </w:p>
        </w:tc>
      </w:tr>
      <w:tr w:rsidR="00E17C08" w:rsidRPr="00B14995" w14:paraId="48838628" w14:textId="77777777" w:rsidTr="004F4017">
        <w:tc>
          <w:tcPr>
            <w:tcW w:w="679" w:type="dxa"/>
          </w:tcPr>
          <w:p w14:paraId="484306D3"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4E69B64D" w14:textId="3E6D7F93" w:rsidR="00E17C08" w:rsidRPr="00B14995" w:rsidRDefault="00E17C08" w:rsidP="00E17C08">
            <w:pPr>
              <w:rPr>
                <w:rFonts w:ascii="Tahoma" w:hAnsi="Tahoma" w:cs="Tahoma"/>
                <w:szCs w:val="22"/>
              </w:rPr>
            </w:pPr>
            <w:r w:rsidRPr="00B14995">
              <w:rPr>
                <w:rFonts w:ascii="Tahoma" w:hAnsi="Tahoma" w:cs="Tahoma"/>
                <w:szCs w:val="22"/>
              </w:rPr>
              <w:t>Ablage Mittelteil Instrumententafel offen</w:t>
            </w:r>
          </w:p>
        </w:tc>
      </w:tr>
      <w:tr w:rsidR="00E17C08" w:rsidRPr="00B14995" w14:paraId="44B948E5" w14:textId="77777777" w:rsidTr="004F4017">
        <w:tc>
          <w:tcPr>
            <w:tcW w:w="679" w:type="dxa"/>
          </w:tcPr>
          <w:p w14:paraId="0E9D333D"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FC35C50" w14:textId="42719910" w:rsidR="00E17C08" w:rsidRPr="00B14995" w:rsidRDefault="00E17C08" w:rsidP="00E17C08">
            <w:pPr>
              <w:rPr>
                <w:rFonts w:ascii="Tahoma" w:hAnsi="Tahoma" w:cs="Tahoma"/>
                <w:szCs w:val="22"/>
              </w:rPr>
            </w:pPr>
            <w:r w:rsidRPr="00B14995">
              <w:rPr>
                <w:rFonts w:ascii="Tahoma" w:hAnsi="Tahoma" w:cs="Tahoma"/>
                <w:szCs w:val="22"/>
              </w:rPr>
              <w:t>Ablageschale neben Sitz</w:t>
            </w:r>
          </w:p>
        </w:tc>
      </w:tr>
      <w:bookmarkEnd w:id="12"/>
      <w:tr w:rsidR="00E17C08" w:rsidRPr="00B14995" w14:paraId="6AC1FCFF" w14:textId="77777777" w:rsidTr="004F4017">
        <w:tc>
          <w:tcPr>
            <w:tcW w:w="679" w:type="dxa"/>
          </w:tcPr>
          <w:p w14:paraId="1D023533" w14:textId="3D26A3CE"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78BFA24B" w14:textId="77777777" w:rsidR="00E17C08" w:rsidRPr="00B14995" w:rsidRDefault="00E17C08" w:rsidP="00E17C08">
            <w:pPr>
              <w:rPr>
                <w:rFonts w:ascii="Tahoma" w:hAnsi="Tahoma" w:cs="Tahoma"/>
                <w:szCs w:val="22"/>
              </w:rPr>
            </w:pPr>
            <w:r w:rsidRPr="00B14995">
              <w:rPr>
                <w:rFonts w:ascii="Tahoma" w:hAnsi="Tahoma" w:cs="Tahoma"/>
                <w:szCs w:val="22"/>
              </w:rPr>
              <w:t>Gummifußmatte für Fahrer- und Beifahrerseite</w:t>
            </w:r>
          </w:p>
        </w:tc>
      </w:tr>
      <w:tr w:rsidR="00E17C08" w:rsidRPr="00B14995" w14:paraId="1664C50E" w14:textId="77777777" w:rsidTr="004F4017">
        <w:tc>
          <w:tcPr>
            <w:tcW w:w="679" w:type="dxa"/>
          </w:tcPr>
          <w:p w14:paraId="2F13B641" w14:textId="0E66ECFB"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22439982" w14:textId="77777777" w:rsidR="00E17C08" w:rsidRPr="00B14995" w:rsidRDefault="00E17C08" w:rsidP="00E17C08">
            <w:pPr>
              <w:rPr>
                <w:rFonts w:ascii="Tahoma" w:hAnsi="Tahoma" w:cs="Tahoma"/>
                <w:b/>
                <w:szCs w:val="22"/>
              </w:rPr>
            </w:pPr>
            <w:r w:rsidRPr="00B14995">
              <w:rPr>
                <w:rFonts w:ascii="Tahoma" w:hAnsi="Tahoma" w:cs="Tahoma"/>
                <w:szCs w:val="22"/>
              </w:rPr>
              <w:t>Sitzschonbezüge für Fahrer- und Beifahrersitze in Komfortqualität</w:t>
            </w:r>
          </w:p>
        </w:tc>
      </w:tr>
      <w:tr w:rsidR="00E17C08" w:rsidRPr="00B14995" w14:paraId="77C351C3" w14:textId="77777777" w:rsidTr="004F4017">
        <w:tc>
          <w:tcPr>
            <w:tcW w:w="679" w:type="dxa"/>
          </w:tcPr>
          <w:p w14:paraId="32E85FBC" w14:textId="1D9E162D"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7AD8B3D" w14:textId="55C9EF87" w:rsidR="00E17C08" w:rsidRPr="00B14995" w:rsidRDefault="00E17C08" w:rsidP="00E17C08">
            <w:pPr>
              <w:rPr>
                <w:rFonts w:ascii="Tahoma" w:hAnsi="Tahoma" w:cs="Tahoma"/>
                <w:b/>
                <w:szCs w:val="22"/>
              </w:rPr>
            </w:pPr>
            <w:r w:rsidRPr="00B14995">
              <w:rPr>
                <w:rFonts w:ascii="Tahoma" w:hAnsi="Tahoma" w:cs="Tahoma"/>
                <w:szCs w:val="22"/>
              </w:rPr>
              <w:t>Digitaler Fahrtenschreiber VDO, incl. Fahrtenschreiberprüfung mit Fernkommunikation</w:t>
            </w:r>
          </w:p>
        </w:tc>
      </w:tr>
      <w:tr w:rsidR="00E17C08" w:rsidRPr="00B14995" w14:paraId="7EA8C779" w14:textId="77777777" w:rsidTr="004F4017">
        <w:tc>
          <w:tcPr>
            <w:tcW w:w="679" w:type="dxa"/>
          </w:tcPr>
          <w:p w14:paraId="1B24A54C" w14:textId="54C590A4"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67E60709" w14:textId="77777777" w:rsidR="00E17C08" w:rsidRPr="00B14995" w:rsidRDefault="00E17C08" w:rsidP="00E17C08">
            <w:pPr>
              <w:rPr>
                <w:rFonts w:ascii="Tahoma" w:hAnsi="Tahoma" w:cs="Tahoma"/>
                <w:szCs w:val="22"/>
              </w:rPr>
            </w:pPr>
            <w:r w:rsidRPr="00B14995">
              <w:rPr>
                <w:rFonts w:ascii="Tahoma" w:hAnsi="Tahoma" w:cs="Tahoma"/>
                <w:szCs w:val="22"/>
              </w:rPr>
              <w:t>Druckluftanschluss, Druckluftpistole mit Schlauch im Fahrerhaus</w:t>
            </w:r>
          </w:p>
        </w:tc>
      </w:tr>
      <w:tr w:rsidR="00E17C08" w:rsidRPr="00B14995" w14:paraId="4158DB5D" w14:textId="77777777" w:rsidTr="004F4017">
        <w:tc>
          <w:tcPr>
            <w:tcW w:w="679" w:type="dxa"/>
          </w:tcPr>
          <w:p w14:paraId="2BF959AE" w14:textId="3A4ACAAE"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7F23145" w14:textId="48E99916" w:rsidR="00E17C08" w:rsidRPr="00B14995" w:rsidRDefault="00E17C08" w:rsidP="00E17C08">
            <w:pPr>
              <w:rPr>
                <w:rFonts w:ascii="Tahoma" w:hAnsi="Tahoma" w:cs="Tahoma"/>
                <w:szCs w:val="22"/>
              </w:rPr>
            </w:pPr>
            <w:r w:rsidRPr="00B14995">
              <w:rPr>
                <w:rFonts w:ascii="Tahoma" w:hAnsi="Tahoma" w:cs="Tahoma"/>
                <w:szCs w:val="22"/>
              </w:rPr>
              <w:t>Lademöglichkeit von Zusatzgeräten über USB im Armaturenbrett</w:t>
            </w:r>
          </w:p>
        </w:tc>
      </w:tr>
      <w:tr w:rsidR="00E17C08" w:rsidRPr="00B14995" w14:paraId="591303A8" w14:textId="77777777" w:rsidTr="004F4017">
        <w:tc>
          <w:tcPr>
            <w:tcW w:w="679" w:type="dxa"/>
          </w:tcPr>
          <w:p w14:paraId="08E45A93" w14:textId="624E4CA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B73806F" w14:textId="77777777" w:rsidR="00E17C08" w:rsidRPr="00B14995" w:rsidRDefault="00E17C08" w:rsidP="00E17C08">
            <w:pPr>
              <w:rPr>
                <w:rFonts w:ascii="Tahoma" w:hAnsi="Tahoma" w:cs="Tahoma"/>
                <w:szCs w:val="22"/>
              </w:rPr>
            </w:pPr>
            <w:r w:rsidRPr="00B14995">
              <w:rPr>
                <w:rFonts w:ascii="Tahoma" w:hAnsi="Tahoma" w:cs="Tahoma"/>
                <w:szCs w:val="22"/>
              </w:rPr>
              <w:t>Steckdosen im Fahrerhaus 12 und 24 Volt</w:t>
            </w:r>
          </w:p>
        </w:tc>
      </w:tr>
      <w:tr w:rsidR="00E17C08" w:rsidRPr="00B14995" w14:paraId="00FA4CB4" w14:textId="77777777" w:rsidTr="004F4017">
        <w:tc>
          <w:tcPr>
            <w:tcW w:w="679" w:type="dxa"/>
          </w:tcPr>
          <w:p w14:paraId="49801BFF" w14:textId="1B33A51D"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2BEE8EA" w14:textId="443620F7" w:rsidR="00E17C08" w:rsidRPr="00B14995" w:rsidRDefault="00E17C08" w:rsidP="00E17C08">
            <w:pPr>
              <w:rPr>
                <w:rFonts w:ascii="Tahoma" w:hAnsi="Tahoma" w:cs="Tahoma"/>
                <w:b/>
                <w:szCs w:val="22"/>
              </w:rPr>
            </w:pPr>
            <w:r w:rsidRPr="00B14995">
              <w:rPr>
                <w:rFonts w:ascii="Tahoma" w:hAnsi="Tahoma" w:cs="Tahoma"/>
                <w:szCs w:val="22"/>
              </w:rPr>
              <w:t>Feinstaub- und Pollenfilter</w:t>
            </w:r>
            <w:r w:rsidRPr="00B14995">
              <w:rPr>
                <w:rFonts w:ascii="Tahoma" w:hAnsi="Tahoma" w:cs="Tahoma"/>
                <w:color w:val="FF0000"/>
                <w:szCs w:val="22"/>
              </w:rPr>
              <w:t xml:space="preserve"> </w:t>
            </w:r>
          </w:p>
        </w:tc>
      </w:tr>
      <w:tr w:rsidR="00E17C08" w:rsidRPr="00B14995" w14:paraId="7D86EBE9" w14:textId="77777777" w:rsidTr="004F4017">
        <w:tc>
          <w:tcPr>
            <w:tcW w:w="679" w:type="dxa"/>
          </w:tcPr>
          <w:p w14:paraId="27289B50" w14:textId="12FC0461"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5BDB0CCD" w14:textId="4777B9C2" w:rsidR="00E17C08" w:rsidRPr="00B14995" w:rsidRDefault="00E17C08" w:rsidP="00E17C08">
            <w:pPr>
              <w:rPr>
                <w:rFonts w:ascii="Tahoma" w:hAnsi="Tahoma" w:cs="Tahoma"/>
                <w:szCs w:val="22"/>
              </w:rPr>
            </w:pPr>
            <w:r w:rsidRPr="00B14995">
              <w:rPr>
                <w:rFonts w:ascii="Tahoma" w:hAnsi="Tahoma" w:cs="Tahoma"/>
                <w:szCs w:val="22"/>
              </w:rPr>
              <w:t xml:space="preserve">Windschutzscheibe beheizbar und getönt </w:t>
            </w:r>
          </w:p>
        </w:tc>
      </w:tr>
      <w:tr w:rsidR="00E17C08" w:rsidRPr="00B14995" w14:paraId="36CE5CFA" w14:textId="77777777" w:rsidTr="004F4017">
        <w:tc>
          <w:tcPr>
            <w:tcW w:w="679" w:type="dxa"/>
          </w:tcPr>
          <w:p w14:paraId="18814E59"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33A75E03" w14:textId="6640F882" w:rsidR="00E17C08" w:rsidRPr="00B14995" w:rsidRDefault="00E17C08" w:rsidP="00E17C08">
            <w:pPr>
              <w:rPr>
                <w:rFonts w:ascii="Tahoma" w:hAnsi="Tahoma" w:cs="Tahoma"/>
                <w:szCs w:val="22"/>
              </w:rPr>
            </w:pPr>
            <w:r w:rsidRPr="00B14995">
              <w:rPr>
                <w:rFonts w:ascii="Tahoma" w:hAnsi="Tahoma" w:cs="Tahoma"/>
                <w:szCs w:val="22"/>
              </w:rPr>
              <w:t>Türscheiben getönt</w:t>
            </w:r>
          </w:p>
        </w:tc>
      </w:tr>
      <w:tr w:rsidR="00E17C08" w:rsidRPr="00B14995" w14:paraId="766A1C6A" w14:textId="77777777" w:rsidTr="004F4017">
        <w:tc>
          <w:tcPr>
            <w:tcW w:w="679" w:type="dxa"/>
          </w:tcPr>
          <w:p w14:paraId="3C1548E0" w14:textId="6940C83D"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17997D56" w14:textId="77777777" w:rsidR="00E17C08" w:rsidRPr="00B14995" w:rsidRDefault="00E17C08" w:rsidP="00E17C08">
            <w:pPr>
              <w:rPr>
                <w:rFonts w:ascii="Tahoma" w:hAnsi="Tahoma" w:cs="Tahoma"/>
                <w:szCs w:val="22"/>
              </w:rPr>
            </w:pPr>
            <w:r w:rsidRPr="00B14995">
              <w:rPr>
                <w:rFonts w:ascii="Tahoma" w:hAnsi="Tahoma" w:cs="Tahoma"/>
                <w:szCs w:val="22"/>
              </w:rPr>
              <w:t>Einstiegsbeleuchtung für Fahrer und Beifahrer</w:t>
            </w:r>
          </w:p>
        </w:tc>
      </w:tr>
      <w:tr w:rsidR="00E17C08" w:rsidRPr="00B14995" w14:paraId="49DDD7B9" w14:textId="77777777" w:rsidTr="004F4017">
        <w:tc>
          <w:tcPr>
            <w:tcW w:w="679" w:type="dxa"/>
          </w:tcPr>
          <w:p w14:paraId="5FD0F5FB" w14:textId="754EC58B"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6E79988A" w14:textId="77777777" w:rsidR="00E17C08" w:rsidRPr="00B14995" w:rsidRDefault="00E17C08" w:rsidP="00E17C08">
            <w:pPr>
              <w:rPr>
                <w:rFonts w:ascii="Tahoma" w:hAnsi="Tahoma" w:cs="Tahoma"/>
                <w:szCs w:val="22"/>
              </w:rPr>
            </w:pPr>
            <w:r w:rsidRPr="00B14995">
              <w:rPr>
                <w:rFonts w:ascii="Tahoma" w:hAnsi="Tahoma" w:cs="Tahoma"/>
                <w:szCs w:val="22"/>
              </w:rPr>
              <w:t>Digitale Achslastanzeige der luftgefederten Achsen im Fahrerhaus</w:t>
            </w:r>
          </w:p>
        </w:tc>
      </w:tr>
      <w:tr w:rsidR="00E17C08" w:rsidRPr="00B14995" w14:paraId="29A5942B" w14:textId="77777777" w:rsidTr="004F4017">
        <w:tc>
          <w:tcPr>
            <w:tcW w:w="679" w:type="dxa"/>
          </w:tcPr>
          <w:p w14:paraId="4E321792" w14:textId="77777777"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72BF22C3" w14:textId="0A358FCC" w:rsidR="00E17C08" w:rsidRPr="00B14995" w:rsidRDefault="00E17C08" w:rsidP="00E17C08">
            <w:pPr>
              <w:rPr>
                <w:rFonts w:ascii="Tahoma" w:hAnsi="Tahoma" w:cs="Tahoma"/>
                <w:szCs w:val="22"/>
              </w:rPr>
            </w:pPr>
            <w:bookmarkStart w:id="13" w:name="_Hlk225154447"/>
            <w:r w:rsidRPr="00B14995">
              <w:rPr>
                <w:rFonts w:ascii="Tahoma" w:hAnsi="Tahoma" w:cs="Tahoma"/>
                <w:szCs w:val="22"/>
              </w:rPr>
              <w:t xml:space="preserve">Vorbereitung für Mauterfassungssystem Toll </w:t>
            </w:r>
            <w:proofErr w:type="spellStart"/>
            <w:r w:rsidRPr="00B14995">
              <w:rPr>
                <w:rFonts w:ascii="Tahoma" w:hAnsi="Tahoma" w:cs="Tahoma"/>
                <w:szCs w:val="22"/>
              </w:rPr>
              <w:t>Collect</w:t>
            </w:r>
            <w:bookmarkEnd w:id="13"/>
            <w:proofErr w:type="spellEnd"/>
          </w:p>
        </w:tc>
      </w:tr>
      <w:tr w:rsidR="00E17C08" w:rsidRPr="00B14995" w14:paraId="1F841407" w14:textId="77777777" w:rsidTr="004F4017">
        <w:tc>
          <w:tcPr>
            <w:tcW w:w="679" w:type="dxa"/>
          </w:tcPr>
          <w:p w14:paraId="2F65E7F5" w14:textId="34EF06EB"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738063DD" w14:textId="77777777" w:rsidR="00E17C08" w:rsidRPr="00B14995" w:rsidRDefault="00E17C08" w:rsidP="00E17C08">
            <w:pPr>
              <w:rPr>
                <w:rFonts w:ascii="Tahoma" w:hAnsi="Tahoma" w:cs="Tahoma"/>
                <w:szCs w:val="22"/>
              </w:rPr>
            </w:pPr>
            <w:r w:rsidRPr="00B14995">
              <w:rPr>
                <w:rFonts w:ascii="Tahoma" w:hAnsi="Tahoma" w:cs="Tahoma"/>
                <w:szCs w:val="22"/>
              </w:rPr>
              <w:t>Zentralverriegelung</w:t>
            </w:r>
          </w:p>
        </w:tc>
      </w:tr>
      <w:tr w:rsidR="00E17C08" w:rsidRPr="00B14995" w14:paraId="6D656808" w14:textId="77777777" w:rsidTr="004F4017">
        <w:tc>
          <w:tcPr>
            <w:tcW w:w="679" w:type="dxa"/>
          </w:tcPr>
          <w:p w14:paraId="290120A5" w14:textId="50E93ED6" w:rsidR="00E17C08" w:rsidRPr="00B14995" w:rsidRDefault="00E17C08" w:rsidP="00E17C08">
            <w:pPr>
              <w:pStyle w:val="Listenabsatz"/>
              <w:numPr>
                <w:ilvl w:val="0"/>
                <w:numId w:val="24"/>
              </w:numPr>
              <w:rPr>
                <w:rFonts w:ascii="Tahoma" w:hAnsi="Tahoma" w:cs="Tahoma"/>
                <w:szCs w:val="22"/>
              </w:rPr>
            </w:pPr>
          </w:p>
        </w:tc>
        <w:tc>
          <w:tcPr>
            <w:tcW w:w="8360" w:type="dxa"/>
            <w:gridSpan w:val="2"/>
          </w:tcPr>
          <w:p w14:paraId="2B4E1416" w14:textId="30B698FE" w:rsidR="00E17C08" w:rsidRPr="00B14995" w:rsidRDefault="00E17C08" w:rsidP="00E17C08">
            <w:pPr>
              <w:rPr>
                <w:rFonts w:ascii="Tahoma" w:hAnsi="Tahoma" w:cs="Tahoma"/>
                <w:szCs w:val="22"/>
              </w:rPr>
            </w:pPr>
            <w:r w:rsidRPr="00B14995">
              <w:rPr>
                <w:rFonts w:ascii="Tahoma" w:hAnsi="Tahoma" w:cs="Tahoma"/>
                <w:szCs w:val="22"/>
              </w:rPr>
              <w:t>4 Fahrzeugschlüssel, davon mind. 2 mit Fernbedienung</w:t>
            </w:r>
          </w:p>
        </w:tc>
      </w:tr>
    </w:tbl>
    <w:p w14:paraId="1B43EFA3" w14:textId="53844037" w:rsidR="00142C76" w:rsidRDefault="00142C76" w:rsidP="00142C76"/>
    <w:p w14:paraId="184D0B85" w14:textId="3B6FD11D" w:rsidR="00944662" w:rsidRPr="00696832" w:rsidRDefault="002B062D" w:rsidP="008931EB">
      <w:pPr>
        <w:pStyle w:val="berschrift1"/>
        <w:numPr>
          <w:ilvl w:val="0"/>
          <w:numId w:val="0"/>
        </w:numPr>
        <w:ind w:left="432" w:hanging="432"/>
        <w:rPr>
          <w:rFonts w:ascii="Tahoma" w:hAnsi="Tahoma" w:cs="Tahoma"/>
        </w:rPr>
      </w:pPr>
      <w:bookmarkStart w:id="14" w:name="_Toc233018081"/>
      <w:r>
        <w:rPr>
          <w:rFonts w:ascii="Tahoma" w:hAnsi="Tahoma" w:cs="Tahoma"/>
        </w:rPr>
        <w:t xml:space="preserve">9. </w:t>
      </w:r>
      <w:r w:rsidR="00944662" w:rsidRPr="00696832">
        <w:rPr>
          <w:rFonts w:ascii="Tahoma" w:hAnsi="Tahoma" w:cs="Tahoma"/>
        </w:rPr>
        <w:t>Nebenangebote</w:t>
      </w:r>
      <w:bookmarkEnd w:id="14"/>
    </w:p>
    <w:p w14:paraId="5EBFB5D8" w14:textId="77777777" w:rsidR="00944662" w:rsidRPr="00E14F00" w:rsidRDefault="00944662" w:rsidP="00944662">
      <w:pPr>
        <w:rPr>
          <w:rFonts w:ascii="Tahoma" w:hAnsi="Tahoma" w:cs="Tahoma"/>
          <w:szCs w:val="22"/>
        </w:rPr>
      </w:pPr>
    </w:p>
    <w:p w14:paraId="7BB01913" w14:textId="77777777" w:rsidR="00944662" w:rsidRPr="00E14F00" w:rsidRDefault="00944662" w:rsidP="00A53FC1">
      <w:pPr>
        <w:rPr>
          <w:rFonts w:ascii="Tahoma" w:hAnsi="Tahoma" w:cs="Tahoma"/>
          <w:szCs w:val="22"/>
        </w:rPr>
      </w:pPr>
      <w:r w:rsidRPr="00E14F00">
        <w:rPr>
          <w:rFonts w:ascii="Tahoma" w:hAnsi="Tahoma" w:cs="Tahoma"/>
          <w:szCs w:val="22"/>
        </w:rPr>
        <w:t xml:space="preserve">Nebenangebote sind </w:t>
      </w:r>
      <w:r w:rsidR="00356ACB" w:rsidRPr="00E14F00">
        <w:rPr>
          <w:rFonts w:ascii="Tahoma" w:hAnsi="Tahoma" w:cs="Tahoma"/>
          <w:szCs w:val="22"/>
        </w:rPr>
        <w:t xml:space="preserve">nicht </w:t>
      </w:r>
      <w:r w:rsidRPr="00E14F00">
        <w:rPr>
          <w:rFonts w:ascii="Tahoma" w:hAnsi="Tahoma" w:cs="Tahoma"/>
          <w:szCs w:val="22"/>
        </w:rPr>
        <w:t>zugelassen</w:t>
      </w:r>
      <w:r w:rsidR="0065564C" w:rsidRPr="00E14F00">
        <w:rPr>
          <w:rFonts w:ascii="Tahoma" w:hAnsi="Tahoma" w:cs="Tahoma"/>
          <w:szCs w:val="22"/>
        </w:rPr>
        <w:t>.</w:t>
      </w:r>
    </w:p>
    <w:p w14:paraId="706DF787" w14:textId="77777777" w:rsidR="00C043A0" w:rsidRPr="00E14F00" w:rsidRDefault="00C043A0" w:rsidP="00944662">
      <w:pPr>
        <w:rPr>
          <w:rFonts w:ascii="Tahoma" w:hAnsi="Tahoma" w:cs="Tahoma"/>
          <w:szCs w:val="22"/>
        </w:rPr>
      </w:pPr>
    </w:p>
    <w:p w14:paraId="0F9F00B2" w14:textId="6AC063AF" w:rsidR="00944662" w:rsidRPr="00696832" w:rsidRDefault="002B062D" w:rsidP="008931EB">
      <w:pPr>
        <w:pStyle w:val="berschrift1"/>
        <w:numPr>
          <w:ilvl w:val="0"/>
          <w:numId w:val="0"/>
        </w:numPr>
        <w:ind w:left="432" w:hanging="432"/>
        <w:rPr>
          <w:rFonts w:ascii="Tahoma" w:hAnsi="Tahoma" w:cs="Tahoma"/>
        </w:rPr>
      </w:pPr>
      <w:bookmarkStart w:id="15" w:name="_Toc233018082"/>
      <w:r>
        <w:rPr>
          <w:rFonts w:ascii="Tahoma" w:hAnsi="Tahoma" w:cs="Tahoma"/>
        </w:rPr>
        <w:t>10</w:t>
      </w:r>
      <w:r w:rsidR="008931EB" w:rsidRPr="00696832">
        <w:rPr>
          <w:rFonts w:ascii="Tahoma" w:hAnsi="Tahoma" w:cs="Tahoma"/>
        </w:rPr>
        <w:t xml:space="preserve">. </w:t>
      </w:r>
      <w:r w:rsidR="00944662" w:rsidRPr="00696832">
        <w:rPr>
          <w:rFonts w:ascii="Tahoma" w:hAnsi="Tahoma" w:cs="Tahoma"/>
        </w:rPr>
        <w:t>Zuschlagskriterien</w:t>
      </w:r>
      <w:bookmarkEnd w:id="15"/>
    </w:p>
    <w:p w14:paraId="61EA67DB" w14:textId="77777777" w:rsidR="00944662" w:rsidRPr="00E14F00" w:rsidRDefault="00944662" w:rsidP="00944662">
      <w:pPr>
        <w:ind w:left="360"/>
        <w:rPr>
          <w:rFonts w:ascii="Tahoma" w:hAnsi="Tahoma" w:cs="Tahoma"/>
          <w:szCs w:val="22"/>
        </w:rPr>
      </w:pPr>
    </w:p>
    <w:p w14:paraId="789F296D" w14:textId="77777777" w:rsidR="00944662" w:rsidRPr="00E14F00" w:rsidRDefault="00944662" w:rsidP="00A53FC1">
      <w:pPr>
        <w:rPr>
          <w:rFonts w:ascii="Tahoma" w:hAnsi="Tahoma" w:cs="Tahoma"/>
          <w:szCs w:val="22"/>
        </w:rPr>
      </w:pPr>
      <w:r w:rsidRPr="00E14F00">
        <w:rPr>
          <w:rFonts w:ascii="Tahoma" w:hAnsi="Tahoma" w:cs="Tahoma"/>
          <w:szCs w:val="22"/>
        </w:rPr>
        <w:t xml:space="preserve">Den Zuschlag erhält das </w:t>
      </w:r>
      <w:r w:rsidR="00356ACB" w:rsidRPr="00E14F00">
        <w:rPr>
          <w:rFonts w:ascii="Tahoma" w:hAnsi="Tahoma" w:cs="Tahoma"/>
          <w:szCs w:val="22"/>
        </w:rPr>
        <w:t xml:space="preserve">günstigste </w:t>
      </w:r>
      <w:r w:rsidRPr="00E14F00">
        <w:rPr>
          <w:rFonts w:ascii="Tahoma" w:hAnsi="Tahoma" w:cs="Tahoma"/>
          <w:szCs w:val="22"/>
        </w:rPr>
        <w:t>Angebot</w:t>
      </w:r>
      <w:r w:rsidR="0065564C" w:rsidRPr="00E14F00">
        <w:rPr>
          <w:rFonts w:ascii="Tahoma" w:hAnsi="Tahoma" w:cs="Tahoma"/>
          <w:szCs w:val="22"/>
        </w:rPr>
        <w:t>.</w:t>
      </w:r>
    </w:p>
    <w:p w14:paraId="0D0537E2" w14:textId="77777777" w:rsidR="00CD3946" w:rsidRPr="00E14F00" w:rsidRDefault="00CD3946" w:rsidP="005D6F3C">
      <w:pPr>
        <w:rPr>
          <w:rFonts w:ascii="Tahoma" w:hAnsi="Tahoma" w:cs="Tahoma"/>
          <w:b/>
          <w:szCs w:val="22"/>
        </w:rPr>
      </w:pPr>
    </w:p>
    <w:p w14:paraId="1C3D8131" w14:textId="77777777" w:rsidR="00C1772E" w:rsidRPr="00E14F00" w:rsidRDefault="00C1772E" w:rsidP="00C1772E">
      <w:pPr>
        <w:rPr>
          <w:rFonts w:ascii="Tahoma" w:hAnsi="Tahoma" w:cs="Tahoma"/>
          <w:szCs w:val="22"/>
        </w:rPr>
      </w:pPr>
    </w:p>
    <w:p w14:paraId="7E91EF17" w14:textId="77777777" w:rsidR="00C1772E" w:rsidRPr="00E14F00" w:rsidRDefault="00C1772E" w:rsidP="00C1772E">
      <w:pPr>
        <w:rPr>
          <w:rFonts w:ascii="Tahoma" w:hAnsi="Tahoma" w:cs="Tahoma"/>
          <w:b/>
          <w:szCs w:val="22"/>
        </w:rPr>
      </w:pPr>
      <w:r w:rsidRPr="00E14F00">
        <w:rPr>
          <w:rFonts w:ascii="Tahoma" w:hAnsi="Tahoma" w:cs="Tahoma"/>
          <w:szCs w:val="22"/>
        </w:rPr>
        <w:tab/>
      </w:r>
      <w:r w:rsidRPr="00E14F00">
        <w:rPr>
          <w:rFonts w:ascii="Tahoma" w:hAnsi="Tahoma" w:cs="Tahoma"/>
          <w:szCs w:val="22"/>
        </w:rPr>
        <w:tab/>
      </w:r>
      <w:r w:rsidRPr="00E14F00">
        <w:rPr>
          <w:rFonts w:ascii="Tahoma" w:hAnsi="Tahoma" w:cs="Tahoma"/>
          <w:b/>
          <w:szCs w:val="22"/>
        </w:rPr>
        <w:tab/>
      </w:r>
      <w:r w:rsidRPr="00E14F00">
        <w:rPr>
          <w:rFonts w:ascii="Tahoma" w:hAnsi="Tahoma" w:cs="Tahoma"/>
          <w:b/>
          <w:szCs w:val="22"/>
        </w:rPr>
        <w:tab/>
      </w:r>
      <w:r w:rsidR="00944662" w:rsidRPr="00E14F00">
        <w:rPr>
          <w:rFonts w:ascii="Tahoma" w:hAnsi="Tahoma" w:cs="Tahoma"/>
          <w:b/>
          <w:szCs w:val="22"/>
        </w:rPr>
        <w:tab/>
      </w:r>
      <w:r w:rsidR="00944662" w:rsidRPr="00E14F00">
        <w:rPr>
          <w:rFonts w:ascii="Tahoma" w:hAnsi="Tahoma" w:cs="Tahoma"/>
          <w:b/>
          <w:szCs w:val="22"/>
        </w:rPr>
        <w:tab/>
        <w:t>S</w:t>
      </w:r>
      <w:r w:rsidRPr="00E14F00">
        <w:rPr>
          <w:rFonts w:ascii="Tahoma" w:hAnsi="Tahoma" w:cs="Tahoma"/>
          <w:b/>
          <w:szCs w:val="22"/>
        </w:rPr>
        <w:t>umme</w:t>
      </w:r>
      <w:r w:rsidR="00944662" w:rsidRPr="00E14F00">
        <w:rPr>
          <w:rFonts w:ascii="Tahoma" w:hAnsi="Tahoma" w:cs="Tahoma"/>
          <w:b/>
          <w:szCs w:val="22"/>
        </w:rPr>
        <w:t xml:space="preserve"> (netto)</w:t>
      </w:r>
      <w:r w:rsidR="00944662" w:rsidRPr="00E14F00">
        <w:rPr>
          <w:rFonts w:ascii="Tahoma" w:hAnsi="Tahoma" w:cs="Tahoma"/>
          <w:b/>
          <w:szCs w:val="22"/>
        </w:rPr>
        <w:tab/>
      </w:r>
      <w:r w:rsidR="00944662" w:rsidRPr="00E14F00">
        <w:rPr>
          <w:rFonts w:ascii="Tahoma" w:hAnsi="Tahoma" w:cs="Tahoma"/>
          <w:b/>
          <w:szCs w:val="22"/>
        </w:rPr>
        <w:tab/>
      </w:r>
      <w:r w:rsidRPr="00E14F00">
        <w:rPr>
          <w:rFonts w:ascii="Tahoma" w:hAnsi="Tahoma" w:cs="Tahoma"/>
          <w:b/>
          <w:szCs w:val="22"/>
        </w:rPr>
        <w:t>___________ €</w:t>
      </w:r>
      <w:r w:rsidRPr="00E14F00">
        <w:rPr>
          <w:rFonts w:ascii="Tahoma" w:hAnsi="Tahoma" w:cs="Tahoma"/>
          <w:b/>
          <w:szCs w:val="22"/>
        </w:rPr>
        <w:tab/>
      </w:r>
    </w:p>
    <w:p w14:paraId="3F8E51B2" w14:textId="77777777" w:rsidR="00C1772E" w:rsidRPr="00E14F00" w:rsidRDefault="00B9056C" w:rsidP="00C1772E">
      <w:pPr>
        <w:rPr>
          <w:rFonts w:ascii="Tahoma" w:hAnsi="Tahoma" w:cs="Tahoma"/>
          <w:b/>
          <w:szCs w:val="22"/>
        </w:rPr>
      </w:pPr>
      <w:r w:rsidRPr="00E14F00">
        <w:rPr>
          <w:rFonts w:ascii="Tahoma" w:hAnsi="Tahoma" w:cs="Tahoma"/>
          <w:b/>
          <w:szCs w:val="22"/>
        </w:rPr>
        <w:tab/>
      </w:r>
      <w:r w:rsidR="004333FE" w:rsidRPr="00E14F00">
        <w:rPr>
          <w:rFonts w:ascii="Tahoma" w:hAnsi="Tahoma" w:cs="Tahoma"/>
          <w:b/>
          <w:szCs w:val="22"/>
        </w:rPr>
        <w:tab/>
      </w:r>
      <w:r w:rsidR="004333FE" w:rsidRPr="00E14F00">
        <w:rPr>
          <w:rFonts w:ascii="Tahoma" w:hAnsi="Tahoma" w:cs="Tahoma"/>
          <w:b/>
          <w:szCs w:val="22"/>
        </w:rPr>
        <w:tab/>
      </w:r>
      <w:r w:rsidR="004333FE" w:rsidRPr="00E14F00">
        <w:rPr>
          <w:rFonts w:ascii="Tahoma" w:hAnsi="Tahoma" w:cs="Tahoma"/>
          <w:b/>
          <w:szCs w:val="22"/>
        </w:rPr>
        <w:tab/>
      </w:r>
      <w:r w:rsidR="004333FE" w:rsidRPr="00E14F00">
        <w:rPr>
          <w:rFonts w:ascii="Tahoma" w:hAnsi="Tahoma" w:cs="Tahoma"/>
          <w:b/>
          <w:szCs w:val="22"/>
        </w:rPr>
        <w:tab/>
      </w:r>
      <w:r w:rsidR="001E29AD" w:rsidRPr="00E14F00">
        <w:rPr>
          <w:rFonts w:ascii="Tahoma" w:hAnsi="Tahoma" w:cs="Tahoma"/>
          <w:b/>
          <w:szCs w:val="22"/>
        </w:rPr>
        <w:tab/>
      </w:r>
      <w:r w:rsidR="001426D6" w:rsidRPr="00E14F00">
        <w:rPr>
          <w:rFonts w:ascii="Tahoma" w:hAnsi="Tahoma" w:cs="Tahoma"/>
          <w:b/>
          <w:szCs w:val="22"/>
        </w:rPr>
        <w:t>+ _____ % Mw</w:t>
      </w:r>
      <w:r w:rsidR="00C1772E" w:rsidRPr="00E14F00">
        <w:rPr>
          <w:rFonts w:ascii="Tahoma" w:hAnsi="Tahoma" w:cs="Tahoma"/>
          <w:b/>
          <w:szCs w:val="22"/>
        </w:rPr>
        <w:t>St.</w:t>
      </w:r>
      <w:r w:rsidR="00944662" w:rsidRPr="00E14F00">
        <w:rPr>
          <w:rFonts w:ascii="Tahoma" w:hAnsi="Tahoma" w:cs="Tahoma"/>
          <w:b/>
          <w:szCs w:val="22"/>
        </w:rPr>
        <w:tab/>
      </w:r>
      <w:r w:rsidR="00944662" w:rsidRPr="00E14F00">
        <w:rPr>
          <w:rFonts w:ascii="Tahoma" w:hAnsi="Tahoma" w:cs="Tahoma"/>
          <w:b/>
          <w:szCs w:val="22"/>
        </w:rPr>
        <w:tab/>
      </w:r>
      <w:r w:rsidR="00C1772E" w:rsidRPr="00E14F00">
        <w:rPr>
          <w:rFonts w:ascii="Tahoma" w:hAnsi="Tahoma" w:cs="Tahoma"/>
          <w:b/>
          <w:szCs w:val="22"/>
        </w:rPr>
        <w:t>___________ €</w:t>
      </w:r>
    </w:p>
    <w:p w14:paraId="51E0FBBF"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p>
    <w:p w14:paraId="3F269F4F" w14:textId="77777777" w:rsidR="00944662" w:rsidRPr="00E14F00" w:rsidRDefault="00B9056C" w:rsidP="00944662">
      <w:pPr>
        <w:spacing w:line="360" w:lineRule="auto"/>
        <w:ind w:left="3540" w:firstLine="708"/>
        <w:jc w:val="both"/>
        <w:rPr>
          <w:rFonts w:ascii="Tahoma" w:hAnsi="Tahoma" w:cs="Tahoma"/>
          <w:b/>
          <w:szCs w:val="22"/>
        </w:rPr>
      </w:pPr>
      <w:r w:rsidRPr="00E14F00">
        <w:rPr>
          <w:rFonts w:ascii="Tahoma" w:hAnsi="Tahoma" w:cs="Tahoma"/>
          <w:b/>
          <w:szCs w:val="22"/>
        </w:rPr>
        <w:t>G</w:t>
      </w:r>
      <w:r w:rsidR="00944662" w:rsidRPr="00E14F00">
        <w:rPr>
          <w:rFonts w:ascii="Tahoma" w:hAnsi="Tahoma" w:cs="Tahoma"/>
          <w:b/>
          <w:szCs w:val="22"/>
        </w:rPr>
        <w:t>esamtsumme (brutto):</w:t>
      </w:r>
      <w:r w:rsidR="00944662" w:rsidRPr="00E14F00">
        <w:rPr>
          <w:rFonts w:ascii="Tahoma" w:hAnsi="Tahoma" w:cs="Tahoma"/>
          <w:b/>
          <w:szCs w:val="22"/>
        </w:rPr>
        <w:tab/>
        <w:t>___________ €</w:t>
      </w:r>
    </w:p>
    <w:p w14:paraId="47BA7A22" w14:textId="77777777" w:rsidR="00B9056C" w:rsidRPr="00E14F00" w:rsidRDefault="00B9056C" w:rsidP="00944662">
      <w:pPr>
        <w:spacing w:line="360" w:lineRule="auto"/>
        <w:jc w:val="both"/>
        <w:rPr>
          <w:rFonts w:ascii="Tahoma" w:hAnsi="Tahoma" w:cs="Tahoma"/>
          <w:b/>
          <w:szCs w:val="22"/>
        </w:rPr>
      </w:pPr>
    </w:p>
    <w:p w14:paraId="57EC3B6C"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abzgl.</w:t>
      </w:r>
      <w:r w:rsidR="00E14F00">
        <w:rPr>
          <w:rFonts w:ascii="Tahoma" w:hAnsi="Tahoma" w:cs="Tahoma"/>
          <w:b/>
          <w:szCs w:val="22"/>
        </w:rPr>
        <w:t>____</w:t>
      </w:r>
      <w:r w:rsidRPr="00E14F00">
        <w:rPr>
          <w:rFonts w:ascii="Tahoma" w:hAnsi="Tahoma" w:cs="Tahoma"/>
          <w:b/>
          <w:szCs w:val="22"/>
        </w:rPr>
        <w:t>% Skonto bei Zahlung innerhalb von ___ Werktagen</w:t>
      </w:r>
      <w:r w:rsidRPr="00E14F00">
        <w:rPr>
          <w:rFonts w:ascii="Tahoma" w:hAnsi="Tahoma" w:cs="Tahoma"/>
          <w:b/>
          <w:szCs w:val="22"/>
        </w:rPr>
        <w:tab/>
        <w:t>___________ €</w:t>
      </w:r>
    </w:p>
    <w:p w14:paraId="1CB08C9B"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
      </w:r>
      <w:r w:rsidRPr="00E14F00">
        <w:rPr>
          <w:rFonts w:ascii="Tahoma" w:hAnsi="Tahoma" w:cs="Tahoma"/>
          <w:b/>
          <w:szCs w:val="22"/>
        </w:rPr>
        <w:tab/>
      </w:r>
    </w:p>
    <w:p w14:paraId="3C0EDF24"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t>Endsumme (brutto):</w:t>
      </w:r>
      <w:r w:rsidR="00E14F00">
        <w:rPr>
          <w:rFonts w:ascii="Tahoma" w:hAnsi="Tahoma" w:cs="Tahoma"/>
          <w:b/>
          <w:szCs w:val="22"/>
        </w:rPr>
        <w:t xml:space="preserve">       </w:t>
      </w:r>
      <w:r w:rsidRPr="00E14F00">
        <w:rPr>
          <w:rFonts w:ascii="Tahoma" w:hAnsi="Tahoma" w:cs="Tahoma"/>
          <w:b/>
          <w:szCs w:val="22"/>
        </w:rPr>
        <w:t>____________ €</w:t>
      </w:r>
    </w:p>
    <w:p w14:paraId="392C821B" w14:textId="77777777" w:rsidR="00C1772E" w:rsidRPr="00E14F00" w:rsidRDefault="00C1772E" w:rsidP="002D033E">
      <w:pPr>
        <w:jc w:val="both"/>
        <w:rPr>
          <w:rFonts w:ascii="Tahoma" w:hAnsi="Tahoma" w:cs="Tahoma"/>
          <w:szCs w:val="22"/>
        </w:rPr>
      </w:pPr>
      <w:r w:rsidRPr="00E14F00">
        <w:rPr>
          <w:rFonts w:ascii="Tahoma" w:hAnsi="Tahoma" w:cs="Tahoma"/>
          <w:szCs w:val="22"/>
        </w:rPr>
        <w:t>Die nachstehende Unterschrift gilt für alle Teile des Angebotes. Wird eine selbstgefertigte Kurzfassung des Leistungsverzeichnisses abgegeben, wird mit der Unterschrift auch die vom Auftraggeber verfasste Urschrift des Leistungsverzeichnisses als allein verbindlich anerkannt.</w:t>
      </w:r>
    </w:p>
    <w:p w14:paraId="7B882796" w14:textId="77777777" w:rsidR="00C1772E" w:rsidRPr="00E14F00" w:rsidRDefault="00C1772E" w:rsidP="00C1772E">
      <w:pPr>
        <w:rPr>
          <w:rFonts w:ascii="Tahoma" w:hAnsi="Tahoma" w:cs="Tahoma"/>
          <w:szCs w:val="22"/>
        </w:rPr>
      </w:pPr>
    </w:p>
    <w:p w14:paraId="3163A745" w14:textId="77777777" w:rsidR="008D5221" w:rsidRPr="00E14F00" w:rsidRDefault="008D5221" w:rsidP="00C1772E">
      <w:pPr>
        <w:rPr>
          <w:rFonts w:ascii="Tahoma" w:hAnsi="Tahoma" w:cs="Tahoma"/>
          <w:szCs w:val="22"/>
        </w:rPr>
      </w:pPr>
    </w:p>
    <w:p w14:paraId="5714CC9E" w14:textId="77777777" w:rsidR="008D5221" w:rsidRPr="00E14F00" w:rsidRDefault="008D5221" w:rsidP="00C1772E">
      <w:pPr>
        <w:rPr>
          <w:rFonts w:ascii="Tahoma" w:hAnsi="Tahoma" w:cs="Tahoma"/>
          <w:szCs w:val="22"/>
        </w:rPr>
      </w:pPr>
    </w:p>
    <w:p w14:paraId="53FABF56" w14:textId="77777777" w:rsidR="004333FE" w:rsidRPr="00E14F00" w:rsidRDefault="004333FE" w:rsidP="00C1772E">
      <w:pPr>
        <w:rPr>
          <w:rFonts w:ascii="Tahoma" w:hAnsi="Tahoma" w:cs="Tahoma"/>
          <w:szCs w:val="22"/>
        </w:rPr>
      </w:pPr>
    </w:p>
    <w:p w14:paraId="558B1C55" w14:textId="77777777" w:rsidR="00C1772E" w:rsidRPr="00E14F00" w:rsidRDefault="00C1772E" w:rsidP="00C1772E">
      <w:pPr>
        <w:rPr>
          <w:rFonts w:ascii="Tahoma" w:hAnsi="Tahoma" w:cs="Tahoma"/>
          <w:szCs w:val="22"/>
        </w:rPr>
      </w:pPr>
      <w:r w:rsidRPr="00E14F00">
        <w:rPr>
          <w:rFonts w:ascii="Tahoma" w:hAnsi="Tahoma" w:cs="Tahoma"/>
          <w:szCs w:val="22"/>
        </w:rPr>
        <w:t>____________________</w:t>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t>________________________</w:t>
      </w:r>
    </w:p>
    <w:p w14:paraId="54CADDC4" w14:textId="77777777" w:rsidR="00C1772E" w:rsidRPr="00E14F00" w:rsidRDefault="00C1772E" w:rsidP="00C1772E">
      <w:pPr>
        <w:rPr>
          <w:rFonts w:ascii="Tahoma" w:hAnsi="Tahoma" w:cs="Tahoma"/>
          <w:szCs w:val="22"/>
        </w:rPr>
      </w:pPr>
      <w:r w:rsidRPr="00E14F00">
        <w:rPr>
          <w:rFonts w:ascii="Tahoma" w:hAnsi="Tahoma" w:cs="Tahoma"/>
          <w:szCs w:val="22"/>
        </w:rPr>
        <w:t>Ort, Datum</w:t>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r>
      <w:r w:rsidR="00DC7A24" w:rsidRPr="00E14F00">
        <w:rPr>
          <w:rFonts w:ascii="Tahoma" w:hAnsi="Tahoma" w:cs="Tahoma"/>
          <w:szCs w:val="22"/>
        </w:rPr>
        <w:t>Stempel und Unterschrift</w:t>
      </w:r>
    </w:p>
    <w:p w14:paraId="05AA8FD5" w14:textId="77777777" w:rsidR="00F416D1" w:rsidRPr="00E14F00" w:rsidRDefault="00F416D1" w:rsidP="007902C5">
      <w:pPr>
        <w:rPr>
          <w:rFonts w:ascii="Tahoma" w:hAnsi="Tahoma" w:cs="Tahoma"/>
          <w:szCs w:val="22"/>
        </w:rPr>
      </w:pPr>
    </w:p>
    <w:sectPr w:rsidR="00F416D1" w:rsidRPr="00E14F00">
      <w:headerReference w:type="default" r:id="rId8"/>
      <w:pgSz w:w="11906" w:h="16838"/>
      <w:pgMar w:top="1417" w:right="1417" w:bottom="1134"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6EDDC" w14:textId="77777777" w:rsidR="002119DF" w:rsidRDefault="002119DF">
      <w:r>
        <w:separator/>
      </w:r>
    </w:p>
  </w:endnote>
  <w:endnote w:type="continuationSeparator" w:id="0">
    <w:p w14:paraId="31763E7A" w14:textId="77777777" w:rsidR="002119DF" w:rsidRDefault="0021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UnicodeMS">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C99DE" w14:textId="77777777" w:rsidR="002119DF" w:rsidRDefault="002119DF">
      <w:r>
        <w:separator/>
      </w:r>
    </w:p>
  </w:footnote>
  <w:footnote w:type="continuationSeparator" w:id="0">
    <w:p w14:paraId="3A050333" w14:textId="77777777" w:rsidR="002119DF" w:rsidRDefault="0021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CDC4" w14:textId="77777777" w:rsidR="002119DF" w:rsidRDefault="002119DF">
    <w:pPr>
      <w:pStyle w:val="Kopfzeile"/>
      <w:framePr w:wrap="auto" w:vAnchor="text" w:hAnchor="margin" w:xAlign="center" w:y="1"/>
      <w:rPr>
        <w:rStyle w:val="Seitenzahl"/>
        <w:rFonts w:eastAsiaTheme="majorEastAsia"/>
      </w:rPr>
    </w:pPr>
    <w:r>
      <w:rPr>
        <w:rStyle w:val="Seitenzahl"/>
        <w:rFonts w:eastAsiaTheme="majorEastAsia"/>
      </w:rPr>
      <w:t xml:space="preserve">- </w:t>
    </w: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7</w:t>
    </w:r>
    <w:r>
      <w:rPr>
        <w:rStyle w:val="Seitenzahl"/>
        <w:rFonts w:eastAsiaTheme="majorEastAsia"/>
      </w:rPr>
      <w:fldChar w:fldCharType="end"/>
    </w:r>
    <w:r>
      <w:rPr>
        <w:rStyle w:val="Seitenzahl"/>
        <w:rFonts w:eastAsiaTheme="majorEastAsia"/>
      </w:rPr>
      <w:t xml:space="preserve"> -</w:t>
    </w:r>
  </w:p>
  <w:p w14:paraId="1E6FDFFA" w14:textId="77777777" w:rsidR="002119DF" w:rsidRDefault="002119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12"/>
    <w:multiLevelType w:val="hybridMultilevel"/>
    <w:tmpl w:val="B74EA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1F5C0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D040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8F0A6F"/>
    <w:multiLevelType w:val="hybridMultilevel"/>
    <w:tmpl w:val="C5C47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22DF2"/>
    <w:multiLevelType w:val="hybridMultilevel"/>
    <w:tmpl w:val="C848F012"/>
    <w:lvl w:ilvl="0" w:tplc="04070001">
      <w:start w:val="1"/>
      <w:numFmt w:val="bullet"/>
      <w:lvlText w:val=""/>
      <w:lvlJc w:val="left"/>
      <w:pPr>
        <w:ind w:left="755" w:hanging="360"/>
      </w:pPr>
      <w:rPr>
        <w:rFonts w:ascii="Symbol" w:hAnsi="Symbol" w:hint="default"/>
      </w:rPr>
    </w:lvl>
    <w:lvl w:ilvl="1" w:tplc="04070003" w:tentative="1">
      <w:start w:val="1"/>
      <w:numFmt w:val="bullet"/>
      <w:lvlText w:val="o"/>
      <w:lvlJc w:val="left"/>
      <w:pPr>
        <w:ind w:left="1475" w:hanging="360"/>
      </w:pPr>
      <w:rPr>
        <w:rFonts w:ascii="Courier New" w:hAnsi="Courier New" w:cs="Courier New" w:hint="default"/>
      </w:rPr>
    </w:lvl>
    <w:lvl w:ilvl="2" w:tplc="04070005" w:tentative="1">
      <w:start w:val="1"/>
      <w:numFmt w:val="bullet"/>
      <w:lvlText w:val=""/>
      <w:lvlJc w:val="left"/>
      <w:pPr>
        <w:ind w:left="2195" w:hanging="360"/>
      </w:pPr>
      <w:rPr>
        <w:rFonts w:ascii="Wingdings" w:hAnsi="Wingdings" w:hint="default"/>
      </w:rPr>
    </w:lvl>
    <w:lvl w:ilvl="3" w:tplc="04070001" w:tentative="1">
      <w:start w:val="1"/>
      <w:numFmt w:val="bullet"/>
      <w:lvlText w:val=""/>
      <w:lvlJc w:val="left"/>
      <w:pPr>
        <w:ind w:left="2915" w:hanging="360"/>
      </w:pPr>
      <w:rPr>
        <w:rFonts w:ascii="Symbol" w:hAnsi="Symbol" w:hint="default"/>
      </w:rPr>
    </w:lvl>
    <w:lvl w:ilvl="4" w:tplc="04070003" w:tentative="1">
      <w:start w:val="1"/>
      <w:numFmt w:val="bullet"/>
      <w:lvlText w:val="o"/>
      <w:lvlJc w:val="left"/>
      <w:pPr>
        <w:ind w:left="3635" w:hanging="360"/>
      </w:pPr>
      <w:rPr>
        <w:rFonts w:ascii="Courier New" w:hAnsi="Courier New" w:cs="Courier New" w:hint="default"/>
      </w:rPr>
    </w:lvl>
    <w:lvl w:ilvl="5" w:tplc="04070005" w:tentative="1">
      <w:start w:val="1"/>
      <w:numFmt w:val="bullet"/>
      <w:lvlText w:val=""/>
      <w:lvlJc w:val="left"/>
      <w:pPr>
        <w:ind w:left="4355" w:hanging="360"/>
      </w:pPr>
      <w:rPr>
        <w:rFonts w:ascii="Wingdings" w:hAnsi="Wingdings" w:hint="default"/>
      </w:rPr>
    </w:lvl>
    <w:lvl w:ilvl="6" w:tplc="04070001" w:tentative="1">
      <w:start w:val="1"/>
      <w:numFmt w:val="bullet"/>
      <w:lvlText w:val=""/>
      <w:lvlJc w:val="left"/>
      <w:pPr>
        <w:ind w:left="5075" w:hanging="360"/>
      </w:pPr>
      <w:rPr>
        <w:rFonts w:ascii="Symbol" w:hAnsi="Symbol" w:hint="default"/>
      </w:rPr>
    </w:lvl>
    <w:lvl w:ilvl="7" w:tplc="04070003" w:tentative="1">
      <w:start w:val="1"/>
      <w:numFmt w:val="bullet"/>
      <w:lvlText w:val="o"/>
      <w:lvlJc w:val="left"/>
      <w:pPr>
        <w:ind w:left="5795" w:hanging="360"/>
      </w:pPr>
      <w:rPr>
        <w:rFonts w:ascii="Courier New" w:hAnsi="Courier New" w:cs="Courier New" w:hint="default"/>
      </w:rPr>
    </w:lvl>
    <w:lvl w:ilvl="8" w:tplc="04070005" w:tentative="1">
      <w:start w:val="1"/>
      <w:numFmt w:val="bullet"/>
      <w:lvlText w:val=""/>
      <w:lvlJc w:val="left"/>
      <w:pPr>
        <w:ind w:left="6515" w:hanging="360"/>
      </w:pPr>
      <w:rPr>
        <w:rFonts w:ascii="Wingdings" w:hAnsi="Wingdings" w:hint="default"/>
      </w:rPr>
    </w:lvl>
  </w:abstractNum>
  <w:abstractNum w:abstractNumId="5" w15:restartNumberingAfterBreak="0">
    <w:nsid w:val="11D0120C"/>
    <w:multiLevelType w:val="hybridMultilevel"/>
    <w:tmpl w:val="7A50B5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2742897"/>
    <w:multiLevelType w:val="hybridMultilevel"/>
    <w:tmpl w:val="156AC2E8"/>
    <w:lvl w:ilvl="0" w:tplc="0407000F">
      <w:start w:val="9"/>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7565E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2175AF"/>
    <w:multiLevelType w:val="hybridMultilevel"/>
    <w:tmpl w:val="FE2ED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CC4A9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D14E04"/>
    <w:multiLevelType w:val="hybridMultilevel"/>
    <w:tmpl w:val="0A36300C"/>
    <w:lvl w:ilvl="0" w:tplc="4B44D71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D56258"/>
    <w:multiLevelType w:val="multilevel"/>
    <w:tmpl w:val="DF4A980C"/>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9C3668"/>
    <w:multiLevelType w:val="hybridMultilevel"/>
    <w:tmpl w:val="55CCF55E"/>
    <w:lvl w:ilvl="0" w:tplc="E6A85766">
      <w:start w:val="1"/>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4617BB"/>
    <w:multiLevelType w:val="hybridMultilevel"/>
    <w:tmpl w:val="12F21E46"/>
    <w:lvl w:ilvl="0" w:tplc="DFAEA8FA">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586C69"/>
    <w:multiLevelType w:val="hybridMultilevel"/>
    <w:tmpl w:val="497465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822F27"/>
    <w:multiLevelType w:val="multilevel"/>
    <w:tmpl w:val="65E810B2"/>
    <w:lvl w:ilvl="0">
      <w:start w:val="1"/>
      <w:numFmt w:val="decimal"/>
      <w:lvlText w:val="%1"/>
      <w:lvlJc w:val="left"/>
      <w:pPr>
        <w:ind w:left="375" w:hanging="3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49E4284"/>
    <w:multiLevelType w:val="hybridMultilevel"/>
    <w:tmpl w:val="030A02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2F3C89"/>
    <w:multiLevelType w:val="hybridMultilevel"/>
    <w:tmpl w:val="AD5E62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8EF7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0D3387"/>
    <w:multiLevelType w:val="hybridMultilevel"/>
    <w:tmpl w:val="4AB80D7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E423D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8C1B3C"/>
    <w:multiLevelType w:val="hybridMultilevel"/>
    <w:tmpl w:val="884092A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7F12B7A"/>
    <w:multiLevelType w:val="hybridMultilevel"/>
    <w:tmpl w:val="7A9AE6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E6B88"/>
    <w:multiLevelType w:val="hybridMultilevel"/>
    <w:tmpl w:val="092677D8"/>
    <w:lvl w:ilvl="0" w:tplc="D78497A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BCC2800"/>
    <w:multiLevelType w:val="hybridMultilevel"/>
    <w:tmpl w:val="6214F2BE"/>
    <w:lvl w:ilvl="0" w:tplc="83CCB4A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1F1EFA"/>
    <w:multiLevelType w:val="hybridMultilevel"/>
    <w:tmpl w:val="B7502AC2"/>
    <w:lvl w:ilvl="0" w:tplc="83CCB4A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87107"/>
    <w:multiLevelType w:val="multilevel"/>
    <w:tmpl w:val="1CF4FB78"/>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9DC1B54"/>
    <w:multiLevelType w:val="hybridMultilevel"/>
    <w:tmpl w:val="31B2E1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ABE6865"/>
    <w:multiLevelType w:val="multilevel"/>
    <w:tmpl w:val="DF4A980C"/>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B579E7"/>
    <w:multiLevelType w:val="hybridMultilevel"/>
    <w:tmpl w:val="C8248FC4"/>
    <w:lvl w:ilvl="0" w:tplc="04070001">
      <w:start w:val="1"/>
      <w:numFmt w:val="bullet"/>
      <w:lvlText w:val=""/>
      <w:lvlJc w:val="left"/>
      <w:pPr>
        <w:ind w:left="755" w:hanging="360"/>
      </w:pPr>
      <w:rPr>
        <w:rFonts w:ascii="Symbol" w:hAnsi="Symbol" w:hint="default"/>
      </w:rPr>
    </w:lvl>
    <w:lvl w:ilvl="1" w:tplc="04070003" w:tentative="1">
      <w:start w:val="1"/>
      <w:numFmt w:val="bullet"/>
      <w:lvlText w:val="o"/>
      <w:lvlJc w:val="left"/>
      <w:pPr>
        <w:ind w:left="1475" w:hanging="360"/>
      </w:pPr>
      <w:rPr>
        <w:rFonts w:ascii="Courier New" w:hAnsi="Courier New" w:cs="Courier New" w:hint="default"/>
      </w:rPr>
    </w:lvl>
    <w:lvl w:ilvl="2" w:tplc="04070005" w:tentative="1">
      <w:start w:val="1"/>
      <w:numFmt w:val="bullet"/>
      <w:lvlText w:val=""/>
      <w:lvlJc w:val="left"/>
      <w:pPr>
        <w:ind w:left="2195" w:hanging="360"/>
      </w:pPr>
      <w:rPr>
        <w:rFonts w:ascii="Wingdings" w:hAnsi="Wingdings" w:hint="default"/>
      </w:rPr>
    </w:lvl>
    <w:lvl w:ilvl="3" w:tplc="04070001" w:tentative="1">
      <w:start w:val="1"/>
      <w:numFmt w:val="bullet"/>
      <w:lvlText w:val=""/>
      <w:lvlJc w:val="left"/>
      <w:pPr>
        <w:ind w:left="2915" w:hanging="360"/>
      </w:pPr>
      <w:rPr>
        <w:rFonts w:ascii="Symbol" w:hAnsi="Symbol" w:hint="default"/>
      </w:rPr>
    </w:lvl>
    <w:lvl w:ilvl="4" w:tplc="04070003" w:tentative="1">
      <w:start w:val="1"/>
      <w:numFmt w:val="bullet"/>
      <w:lvlText w:val="o"/>
      <w:lvlJc w:val="left"/>
      <w:pPr>
        <w:ind w:left="3635" w:hanging="360"/>
      </w:pPr>
      <w:rPr>
        <w:rFonts w:ascii="Courier New" w:hAnsi="Courier New" w:cs="Courier New" w:hint="default"/>
      </w:rPr>
    </w:lvl>
    <w:lvl w:ilvl="5" w:tplc="04070005" w:tentative="1">
      <w:start w:val="1"/>
      <w:numFmt w:val="bullet"/>
      <w:lvlText w:val=""/>
      <w:lvlJc w:val="left"/>
      <w:pPr>
        <w:ind w:left="4355" w:hanging="360"/>
      </w:pPr>
      <w:rPr>
        <w:rFonts w:ascii="Wingdings" w:hAnsi="Wingdings" w:hint="default"/>
      </w:rPr>
    </w:lvl>
    <w:lvl w:ilvl="6" w:tplc="04070001" w:tentative="1">
      <w:start w:val="1"/>
      <w:numFmt w:val="bullet"/>
      <w:lvlText w:val=""/>
      <w:lvlJc w:val="left"/>
      <w:pPr>
        <w:ind w:left="5075" w:hanging="360"/>
      </w:pPr>
      <w:rPr>
        <w:rFonts w:ascii="Symbol" w:hAnsi="Symbol" w:hint="default"/>
      </w:rPr>
    </w:lvl>
    <w:lvl w:ilvl="7" w:tplc="04070003" w:tentative="1">
      <w:start w:val="1"/>
      <w:numFmt w:val="bullet"/>
      <w:lvlText w:val="o"/>
      <w:lvlJc w:val="left"/>
      <w:pPr>
        <w:ind w:left="5795" w:hanging="360"/>
      </w:pPr>
      <w:rPr>
        <w:rFonts w:ascii="Courier New" w:hAnsi="Courier New" w:cs="Courier New" w:hint="default"/>
      </w:rPr>
    </w:lvl>
    <w:lvl w:ilvl="8" w:tplc="04070005" w:tentative="1">
      <w:start w:val="1"/>
      <w:numFmt w:val="bullet"/>
      <w:lvlText w:val=""/>
      <w:lvlJc w:val="left"/>
      <w:pPr>
        <w:ind w:left="6515" w:hanging="360"/>
      </w:pPr>
      <w:rPr>
        <w:rFonts w:ascii="Wingdings" w:hAnsi="Wingdings" w:hint="default"/>
      </w:rPr>
    </w:lvl>
  </w:abstractNum>
  <w:abstractNum w:abstractNumId="30" w15:restartNumberingAfterBreak="0">
    <w:nsid w:val="5D3C0714"/>
    <w:multiLevelType w:val="hybridMultilevel"/>
    <w:tmpl w:val="6E42647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5F7960AB"/>
    <w:multiLevelType w:val="hybridMultilevel"/>
    <w:tmpl w:val="DD9087D2"/>
    <w:lvl w:ilvl="0" w:tplc="07D6DD8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0D228D"/>
    <w:multiLevelType w:val="hybridMultilevel"/>
    <w:tmpl w:val="828468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0CC4B0E"/>
    <w:multiLevelType w:val="hybridMultilevel"/>
    <w:tmpl w:val="2B04A30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1DD39E7"/>
    <w:multiLevelType w:val="hybridMultilevel"/>
    <w:tmpl w:val="24E8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015B70"/>
    <w:multiLevelType w:val="hybridMultilevel"/>
    <w:tmpl w:val="62A494D0"/>
    <w:lvl w:ilvl="0" w:tplc="B7C2103E">
      <w:numFmt w:val="bullet"/>
      <w:lvlText w:val="-"/>
      <w:lvlJc w:val="left"/>
      <w:pPr>
        <w:ind w:left="570" w:hanging="360"/>
      </w:pPr>
      <w:rPr>
        <w:rFonts w:ascii="Tahoma" w:eastAsia="Times New Roman" w:hAnsi="Tahoma" w:cs="Tahoma" w:hint="default"/>
      </w:rPr>
    </w:lvl>
    <w:lvl w:ilvl="1" w:tplc="04070003" w:tentative="1">
      <w:start w:val="1"/>
      <w:numFmt w:val="bullet"/>
      <w:lvlText w:val="o"/>
      <w:lvlJc w:val="left"/>
      <w:pPr>
        <w:ind w:left="1290" w:hanging="360"/>
      </w:pPr>
      <w:rPr>
        <w:rFonts w:ascii="Courier New" w:hAnsi="Courier New" w:cs="Courier New" w:hint="default"/>
      </w:rPr>
    </w:lvl>
    <w:lvl w:ilvl="2" w:tplc="04070005" w:tentative="1">
      <w:start w:val="1"/>
      <w:numFmt w:val="bullet"/>
      <w:lvlText w:val=""/>
      <w:lvlJc w:val="left"/>
      <w:pPr>
        <w:ind w:left="2010" w:hanging="360"/>
      </w:pPr>
      <w:rPr>
        <w:rFonts w:ascii="Wingdings" w:hAnsi="Wingdings" w:hint="default"/>
      </w:rPr>
    </w:lvl>
    <w:lvl w:ilvl="3" w:tplc="04070001" w:tentative="1">
      <w:start w:val="1"/>
      <w:numFmt w:val="bullet"/>
      <w:lvlText w:val=""/>
      <w:lvlJc w:val="left"/>
      <w:pPr>
        <w:ind w:left="2730" w:hanging="360"/>
      </w:pPr>
      <w:rPr>
        <w:rFonts w:ascii="Symbol" w:hAnsi="Symbol" w:hint="default"/>
      </w:rPr>
    </w:lvl>
    <w:lvl w:ilvl="4" w:tplc="04070003" w:tentative="1">
      <w:start w:val="1"/>
      <w:numFmt w:val="bullet"/>
      <w:lvlText w:val="o"/>
      <w:lvlJc w:val="left"/>
      <w:pPr>
        <w:ind w:left="3450" w:hanging="360"/>
      </w:pPr>
      <w:rPr>
        <w:rFonts w:ascii="Courier New" w:hAnsi="Courier New" w:cs="Courier New" w:hint="default"/>
      </w:rPr>
    </w:lvl>
    <w:lvl w:ilvl="5" w:tplc="04070005" w:tentative="1">
      <w:start w:val="1"/>
      <w:numFmt w:val="bullet"/>
      <w:lvlText w:val=""/>
      <w:lvlJc w:val="left"/>
      <w:pPr>
        <w:ind w:left="4170" w:hanging="360"/>
      </w:pPr>
      <w:rPr>
        <w:rFonts w:ascii="Wingdings" w:hAnsi="Wingdings" w:hint="default"/>
      </w:rPr>
    </w:lvl>
    <w:lvl w:ilvl="6" w:tplc="04070001" w:tentative="1">
      <w:start w:val="1"/>
      <w:numFmt w:val="bullet"/>
      <w:lvlText w:val=""/>
      <w:lvlJc w:val="left"/>
      <w:pPr>
        <w:ind w:left="4890" w:hanging="360"/>
      </w:pPr>
      <w:rPr>
        <w:rFonts w:ascii="Symbol" w:hAnsi="Symbol" w:hint="default"/>
      </w:rPr>
    </w:lvl>
    <w:lvl w:ilvl="7" w:tplc="04070003" w:tentative="1">
      <w:start w:val="1"/>
      <w:numFmt w:val="bullet"/>
      <w:lvlText w:val="o"/>
      <w:lvlJc w:val="left"/>
      <w:pPr>
        <w:ind w:left="5610" w:hanging="360"/>
      </w:pPr>
      <w:rPr>
        <w:rFonts w:ascii="Courier New" w:hAnsi="Courier New" w:cs="Courier New" w:hint="default"/>
      </w:rPr>
    </w:lvl>
    <w:lvl w:ilvl="8" w:tplc="04070005" w:tentative="1">
      <w:start w:val="1"/>
      <w:numFmt w:val="bullet"/>
      <w:lvlText w:val=""/>
      <w:lvlJc w:val="left"/>
      <w:pPr>
        <w:ind w:left="6330" w:hanging="360"/>
      </w:pPr>
      <w:rPr>
        <w:rFonts w:ascii="Wingdings" w:hAnsi="Wingdings" w:hint="default"/>
      </w:rPr>
    </w:lvl>
  </w:abstractNum>
  <w:abstractNum w:abstractNumId="36" w15:restartNumberingAfterBreak="0">
    <w:nsid w:val="6320045B"/>
    <w:multiLevelType w:val="hybridMultilevel"/>
    <w:tmpl w:val="270A2C8A"/>
    <w:lvl w:ilvl="0" w:tplc="08E6E4EE">
      <w:numFmt w:val="bullet"/>
      <w:lvlText w:val="-"/>
      <w:lvlJc w:val="left"/>
      <w:pPr>
        <w:tabs>
          <w:tab w:val="num" w:pos="1068"/>
        </w:tabs>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68F55DB4"/>
    <w:multiLevelType w:val="hybridMultilevel"/>
    <w:tmpl w:val="0AEAFE3E"/>
    <w:lvl w:ilvl="0" w:tplc="0407000F">
      <w:start w:val="1"/>
      <w:numFmt w:val="decimal"/>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B15D05"/>
    <w:multiLevelType w:val="hybridMultilevel"/>
    <w:tmpl w:val="4914DE8E"/>
    <w:lvl w:ilvl="0" w:tplc="0407000F">
      <w:start w:val="9"/>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01220FD"/>
    <w:multiLevelType w:val="hybridMultilevel"/>
    <w:tmpl w:val="9C62E15E"/>
    <w:lvl w:ilvl="0" w:tplc="B7C2103E">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CE7E3F"/>
    <w:multiLevelType w:val="multilevel"/>
    <w:tmpl w:val="5BECFB22"/>
    <w:lvl w:ilvl="0">
      <w:start w:val="1"/>
      <w:numFmt w:val="none"/>
      <w:pStyle w:val="berschrift1"/>
      <w:lvlText w:val="1"/>
      <w:lvlJc w:val="left"/>
      <w:pPr>
        <w:ind w:left="432" w:hanging="432"/>
      </w:pPr>
      <w:rPr>
        <w:rFonts w:hint="default"/>
      </w:rPr>
    </w:lvl>
    <w:lvl w:ilvl="1">
      <w:start w:val="1"/>
      <w:numFmt w:val="decimal"/>
      <w:pStyle w:val="berschrift2"/>
      <w:lvlText w:val="1%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1" w15:restartNumberingAfterBreak="0">
    <w:nsid w:val="73DB779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224F75"/>
    <w:multiLevelType w:val="multilevel"/>
    <w:tmpl w:val="BC88400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D631CA2"/>
    <w:multiLevelType w:val="hybridMultilevel"/>
    <w:tmpl w:val="6932FF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34"/>
  </w:num>
  <w:num w:numId="4">
    <w:abstractNumId w:val="8"/>
  </w:num>
  <w:num w:numId="5">
    <w:abstractNumId w:val="3"/>
  </w:num>
  <w:num w:numId="6">
    <w:abstractNumId w:val="0"/>
  </w:num>
  <w:num w:numId="7">
    <w:abstractNumId w:val="43"/>
  </w:num>
  <w:num w:numId="8">
    <w:abstractNumId w:val="28"/>
  </w:num>
  <w:num w:numId="9">
    <w:abstractNumId w:val="22"/>
  </w:num>
  <w:num w:numId="10">
    <w:abstractNumId w:val="42"/>
  </w:num>
  <w:num w:numId="11">
    <w:abstractNumId w:val="20"/>
  </w:num>
  <w:num w:numId="12">
    <w:abstractNumId w:val="1"/>
  </w:num>
  <w:num w:numId="13">
    <w:abstractNumId w:val="18"/>
  </w:num>
  <w:num w:numId="14">
    <w:abstractNumId w:val="9"/>
  </w:num>
  <w:num w:numId="15">
    <w:abstractNumId w:val="7"/>
  </w:num>
  <w:num w:numId="16">
    <w:abstractNumId w:val="40"/>
  </w:num>
  <w:num w:numId="17">
    <w:abstractNumId w:val="11"/>
  </w:num>
  <w:num w:numId="18">
    <w:abstractNumId w:val="26"/>
  </w:num>
  <w:num w:numId="19">
    <w:abstractNumId w:val="41"/>
  </w:num>
  <w:num w:numId="20">
    <w:abstractNumId w:val="32"/>
  </w:num>
  <w:num w:numId="21">
    <w:abstractNumId w:val="2"/>
  </w:num>
  <w:num w:numId="22">
    <w:abstractNumId w:val="12"/>
  </w:num>
  <w:num w:numId="23">
    <w:abstractNumId w:val="37"/>
  </w:num>
  <w:num w:numId="24">
    <w:abstractNumId w:val="5"/>
  </w:num>
  <w:num w:numId="25">
    <w:abstractNumId w:val="21"/>
  </w:num>
  <w:num w:numId="26">
    <w:abstractNumId w:val="17"/>
  </w:num>
  <w:num w:numId="27">
    <w:abstractNumId w:val="35"/>
  </w:num>
  <w:num w:numId="28">
    <w:abstractNumId w:val="15"/>
  </w:num>
  <w:num w:numId="29">
    <w:abstractNumId w:val="13"/>
  </w:num>
  <w:num w:numId="30">
    <w:abstractNumId w:val="31"/>
  </w:num>
  <w:num w:numId="31">
    <w:abstractNumId w:val="10"/>
  </w:num>
  <w:num w:numId="32">
    <w:abstractNumId w:val="39"/>
  </w:num>
  <w:num w:numId="33">
    <w:abstractNumId w:val="30"/>
  </w:num>
  <w:num w:numId="34">
    <w:abstractNumId w:val="24"/>
  </w:num>
  <w:num w:numId="35">
    <w:abstractNumId w:val="6"/>
  </w:num>
  <w:num w:numId="36">
    <w:abstractNumId w:val="38"/>
  </w:num>
  <w:num w:numId="37">
    <w:abstractNumId w:val="23"/>
  </w:num>
  <w:num w:numId="38">
    <w:abstractNumId w:val="19"/>
  </w:num>
  <w:num w:numId="39">
    <w:abstractNumId w:val="33"/>
  </w:num>
  <w:num w:numId="40">
    <w:abstractNumId w:val="27"/>
  </w:num>
  <w:num w:numId="41">
    <w:abstractNumId w:val="16"/>
  </w:num>
  <w:num w:numId="42">
    <w:abstractNumId w:val="14"/>
  </w:num>
  <w:num w:numId="43">
    <w:abstractNumId w:val="40"/>
  </w:num>
  <w:num w:numId="44">
    <w:abstractNumId w:val="40"/>
  </w:num>
  <w:num w:numId="45">
    <w:abstractNumId w:val="40"/>
  </w:num>
  <w:num w:numId="46">
    <w:abstractNumId w:val="40"/>
  </w:num>
  <w:num w:numId="47">
    <w:abstractNumId w:val="40"/>
  </w:num>
  <w:num w:numId="48">
    <w:abstractNumId w:val="2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72E"/>
    <w:rsid w:val="00001CB7"/>
    <w:rsid w:val="000030CF"/>
    <w:rsid w:val="000048C6"/>
    <w:rsid w:val="00011412"/>
    <w:rsid w:val="00013C06"/>
    <w:rsid w:val="00014197"/>
    <w:rsid w:val="0001424B"/>
    <w:rsid w:val="000146B6"/>
    <w:rsid w:val="00014C7D"/>
    <w:rsid w:val="00014EA3"/>
    <w:rsid w:val="00031B8B"/>
    <w:rsid w:val="00036E49"/>
    <w:rsid w:val="00040CFB"/>
    <w:rsid w:val="000423B0"/>
    <w:rsid w:val="0006572D"/>
    <w:rsid w:val="0006783F"/>
    <w:rsid w:val="00073178"/>
    <w:rsid w:val="00074EF9"/>
    <w:rsid w:val="000754C3"/>
    <w:rsid w:val="00077FA5"/>
    <w:rsid w:val="00084735"/>
    <w:rsid w:val="00095FBB"/>
    <w:rsid w:val="000B15EB"/>
    <w:rsid w:val="000B215F"/>
    <w:rsid w:val="000B5A84"/>
    <w:rsid w:val="000B74A6"/>
    <w:rsid w:val="000C50F7"/>
    <w:rsid w:val="000E17BC"/>
    <w:rsid w:val="000E3011"/>
    <w:rsid w:val="000E603C"/>
    <w:rsid w:val="000F3407"/>
    <w:rsid w:val="000F41B5"/>
    <w:rsid w:val="000F4A0C"/>
    <w:rsid w:val="0010106D"/>
    <w:rsid w:val="001059DE"/>
    <w:rsid w:val="00113ABF"/>
    <w:rsid w:val="00117503"/>
    <w:rsid w:val="0011772E"/>
    <w:rsid w:val="00127DD3"/>
    <w:rsid w:val="0013294F"/>
    <w:rsid w:val="0013555B"/>
    <w:rsid w:val="00135BF5"/>
    <w:rsid w:val="00136910"/>
    <w:rsid w:val="001426D6"/>
    <w:rsid w:val="001428A6"/>
    <w:rsid w:val="00142C76"/>
    <w:rsid w:val="001470C2"/>
    <w:rsid w:val="0015309A"/>
    <w:rsid w:val="00155E49"/>
    <w:rsid w:val="00161613"/>
    <w:rsid w:val="00161DDF"/>
    <w:rsid w:val="001703CA"/>
    <w:rsid w:val="001853B6"/>
    <w:rsid w:val="00191C54"/>
    <w:rsid w:val="00194409"/>
    <w:rsid w:val="001A1152"/>
    <w:rsid w:val="001B7DCD"/>
    <w:rsid w:val="001C2347"/>
    <w:rsid w:val="001C5400"/>
    <w:rsid w:val="001D16D5"/>
    <w:rsid w:val="001D2F48"/>
    <w:rsid w:val="001D6B59"/>
    <w:rsid w:val="001D7161"/>
    <w:rsid w:val="001E29AD"/>
    <w:rsid w:val="001E7048"/>
    <w:rsid w:val="001F208F"/>
    <w:rsid w:val="0020620A"/>
    <w:rsid w:val="00207963"/>
    <w:rsid w:val="002119DF"/>
    <w:rsid w:val="002172E8"/>
    <w:rsid w:val="00226FDD"/>
    <w:rsid w:val="00232C79"/>
    <w:rsid w:val="00235177"/>
    <w:rsid w:val="00241810"/>
    <w:rsid w:val="002430DE"/>
    <w:rsid w:val="00244A4A"/>
    <w:rsid w:val="0024735B"/>
    <w:rsid w:val="002508A5"/>
    <w:rsid w:val="00252334"/>
    <w:rsid w:val="00257381"/>
    <w:rsid w:val="002639D2"/>
    <w:rsid w:val="00263E84"/>
    <w:rsid w:val="00270396"/>
    <w:rsid w:val="00282FCC"/>
    <w:rsid w:val="00287A67"/>
    <w:rsid w:val="002926B9"/>
    <w:rsid w:val="00294D2A"/>
    <w:rsid w:val="002B062D"/>
    <w:rsid w:val="002C4CF7"/>
    <w:rsid w:val="002D033E"/>
    <w:rsid w:val="002D03FA"/>
    <w:rsid w:val="002D261B"/>
    <w:rsid w:val="002E19FF"/>
    <w:rsid w:val="002E40F8"/>
    <w:rsid w:val="002E655E"/>
    <w:rsid w:val="002F1937"/>
    <w:rsid w:val="002F3CB2"/>
    <w:rsid w:val="003003E9"/>
    <w:rsid w:val="00300B3D"/>
    <w:rsid w:val="00317DED"/>
    <w:rsid w:val="00323E43"/>
    <w:rsid w:val="0033343D"/>
    <w:rsid w:val="0034195B"/>
    <w:rsid w:val="003439EF"/>
    <w:rsid w:val="00344821"/>
    <w:rsid w:val="003448B3"/>
    <w:rsid w:val="00347B66"/>
    <w:rsid w:val="00356ACB"/>
    <w:rsid w:val="00362D3A"/>
    <w:rsid w:val="003675DC"/>
    <w:rsid w:val="003752A9"/>
    <w:rsid w:val="003818D5"/>
    <w:rsid w:val="003A51EA"/>
    <w:rsid w:val="003A59EE"/>
    <w:rsid w:val="003B471F"/>
    <w:rsid w:val="003C1EAA"/>
    <w:rsid w:val="003C37D5"/>
    <w:rsid w:val="003C51E3"/>
    <w:rsid w:val="003D5373"/>
    <w:rsid w:val="003E159E"/>
    <w:rsid w:val="003F3DF9"/>
    <w:rsid w:val="00401FD7"/>
    <w:rsid w:val="00406201"/>
    <w:rsid w:val="00406565"/>
    <w:rsid w:val="00413E3B"/>
    <w:rsid w:val="004174D3"/>
    <w:rsid w:val="004274BD"/>
    <w:rsid w:val="00431A2B"/>
    <w:rsid w:val="004333FE"/>
    <w:rsid w:val="00435F46"/>
    <w:rsid w:val="00440738"/>
    <w:rsid w:val="00456EEC"/>
    <w:rsid w:val="00457938"/>
    <w:rsid w:val="00457F32"/>
    <w:rsid w:val="00460BBB"/>
    <w:rsid w:val="0046653E"/>
    <w:rsid w:val="004718C0"/>
    <w:rsid w:val="00481C5D"/>
    <w:rsid w:val="00482771"/>
    <w:rsid w:val="004A1CB8"/>
    <w:rsid w:val="004A5055"/>
    <w:rsid w:val="004A6454"/>
    <w:rsid w:val="004C4E59"/>
    <w:rsid w:val="004C5795"/>
    <w:rsid w:val="004D341B"/>
    <w:rsid w:val="004D58E7"/>
    <w:rsid w:val="004F4017"/>
    <w:rsid w:val="0051372D"/>
    <w:rsid w:val="0052116E"/>
    <w:rsid w:val="00526D5A"/>
    <w:rsid w:val="00536842"/>
    <w:rsid w:val="00551BD0"/>
    <w:rsid w:val="005535EF"/>
    <w:rsid w:val="00557318"/>
    <w:rsid w:val="005601FE"/>
    <w:rsid w:val="00560D82"/>
    <w:rsid w:val="0056575E"/>
    <w:rsid w:val="00565D78"/>
    <w:rsid w:val="0057191A"/>
    <w:rsid w:val="0058390D"/>
    <w:rsid w:val="00587A37"/>
    <w:rsid w:val="00593E09"/>
    <w:rsid w:val="005A72B5"/>
    <w:rsid w:val="005B056B"/>
    <w:rsid w:val="005B7020"/>
    <w:rsid w:val="005C09C4"/>
    <w:rsid w:val="005C69B9"/>
    <w:rsid w:val="005C7A0B"/>
    <w:rsid w:val="005D06B1"/>
    <w:rsid w:val="005D1276"/>
    <w:rsid w:val="005D2A89"/>
    <w:rsid w:val="005D6F3C"/>
    <w:rsid w:val="0060040E"/>
    <w:rsid w:val="006021D6"/>
    <w:rsid w:val="00602706"/>
    <w:rsid w:val="006028D3"/>
    <w:rsid w:val="00604273"/>
    <w:rsid w:val="00604922"/>
    <w:rsid w:val="00605CC8"/>
    <w:rsid w:val="00626549"/>
    <w:rsid w:val="0063103A"/>
    <w:rsid w:val="006465E2"/>
    <w:rsid w:val="006467F7"/>
    <w:rsid w:val="006543EB"/>
    <w:rsid w:val="0065564C"/>
    <w:rsid w:val="0068307D"/>
    <w:rsid w:val="00696832"/>
    <w:rsid w:val="006C4665"/>
    <w:rsid w:val="006C5A26"/>
    <w:rsid w:val="006C7DFF"/>
    <w:rsid w:val="006E09E7"/>
    <w:rsid w:val="006F33BB"/>
    <w:rsid w:val="006F41D4"/>
    <w:rsid w:val="007151E0"/>
    <w:rsid w:val="00716F66"/>
    <w:rsid w:val="00717020"/>
    <w:rsid w:val="00727B1E"/>
    <w:rsid w:val="00734539"/>
    <w:rsid w:val="0073540C"/>
    <w:rsid w:val="007410CE"/>
    <w:rsid w:val="00742CCF"/>
    <w:rsid w:val="0074793E"/>
    <w:rsid w:val="00753104"/>
    <w:rsid w:val="00761A62"/>
    <w:rsid w:val="00766284"/>
    <w:rsid w:val="00772BDD"/>
    <w:rsid w:val="00774A96"/>
    <w:rsid w:val="007902C5"/>
    <w:rsid w:val="007B15BE"/>
    <w:rsid w:val="007B43F5"/>
    <w:rsid w:val="007B4971"/>
    <w:rsid w:val="007C5E71"/>
    <w:rsid w:val="007F2963"/>
    <w:rsid w:val="007F6378"/>
    <w:rsid w:val="0080570B"/>
    <w:rsid w:val="0081180D"/>
    <w:rsid w:val="008170A4"/>
    <w:rsid w:val="00822222"/>
    <w:rsid w:val="008316CC"/>
    <w:rsid w:val="00836B9C"/>
    <w:rsid w:val="00837EAB"/>
    <w:rsid w:val="00841295"/>
    <w:rsid w:val="0084154E"/>
    <w:rsid w:val="008423CB"/>
    <w:rsid w:val="008470C7"/>
    <w:rsid w:val="00852C45"/>
    <w:rsid w:val="00860096"/>
    <w:rsid w:val="008639A2"/>
    <w:rsid w:val="008664A4"/>
    <w:rsid w:val="00871055"/>
    <w:rsid w:val="008712AC"/>
    <w:rsid w:val="00871AB2"/>
    <w:rsid w:val="008764A6"/>
    <w:rsid w:val="00882948"/>
    <w:rsid w:val="00884B17"/>
    <w:rsid w:val="008931EB"/>
    <w:rsid w:val="00893506"/>
    <w:rsid w:val="0089660E"/>
    <w:rsid w:val="008B0A13"/>
    <w:rsid w:val="008B1F11"/>
    <w:rsid w:val="008C22D0"/>
    <w:rsid w:val="008C7476"/>
    <w:rsid w:val="008D05CC"/>
    <w:rsid w:val="008D3AEB"/>
    <w:rsid w:val="008D5221"/>
    <w:rsid w:val="008D6BCA"/>
    <w:rsid w:val="008D7EC1"/>
    <w:rsid w:val="008E1626"/>
    <w:rsid w:val="008E2BE9"/>
    <w:rsid w:val="008E508E"/>
    <w:rsid w:val="008E6F5A"/>
    <w:rsid w:val="008F67C2"/>
    <w:rsid w:val="00916D72"/>
    <w:rsid w:val="00944662"/>
    <w:rsid w:val="00951B44"/>
    <w:rsid w:val="00953D3D"/>
    <w:rsid w:val="00955DCC"/>
    <w:rsid w:val="00963F9A"/>
    <w:rsid w:val="009755E1"/>
    <w:rsid w:val="009858AF"/>
    <w:rsid w:val="00987A56"/>
    <w:rsid w:val="00990F78"/>
    <w:rsid w:val="0099121F"/>
    <w:rsid w:val="0099130C"/>
    <w:rsid w:val="00997864"/>
    <w:rsid w:val="009B3B22"/>
    <w:rsid w:val="009B3D6A"/>
    <w:rsid w:val="009B6BDF"/>
    <w:rsid w:val="009B70B8"/>
    <w:rsid w:val="009C3F1A"/>
    <w:rsid w:val="009C7502"/>
    <w:rsid w:val="009D1D12"/>
    <w:rsid w:val="00A01E0E"/>
    <w:rsid w:val="00A029DE"/>
    <w:rsid w:val="00A02C94"/>
    <w:rsid w:val="00A11774"/>
    <w:rsid w:val="00A126FB"/>
    <w:rsid w:val="00A17075"/>
    <w:rsid w:val="00A23897"/>
    <w:rsid w:val="00A359D3"/>
    <w:rsid w:val="00A41310"/>
    <w:rsid w:val="00A53FC1"/>
    <w:rsid w:val="00A558C3"/>
    <w:rsid w:val="00A5591C"/>
    <w:rsid w:val="00A66997"/>
    <w:rsid w:val="00A67159"/>
    <w:rsid w:val="00A7124F"/>
    <w:rsid w:val="00A8587D"/>
    <w:rsid w:val="00AB3349"/>
    <w:rsid w:val="00AB48F7"/>
    <w:rsid w:val="00AC20CA"/>
    <w:rsid w:val="00AE1084"/>
    <w:rsid w:val="00AE27FF"/>
    <w:rsid w:val="00AF1376"/>
    <w:rsid w:val="00AF59DB"/>
    <w:rsid w:val="00AF64AE"/>
    <w:rsid w:val="00B00770"/>
    <w:rsid w:val="00B0160F"/>
    <w:rsid w:val="00B01DCA"/>
    <w:rsid w:val="00B066B1"/>
    <w:rsid w:val="00B14995"/>
    <w:rsid w:val="00B25F43"/>
    <w:rsid w:val="00B26489"/>
    <w:rsid w:val="00B36258"/>
    <w:rsid w:val="00B403DE"/>
    <w:rsid w:val="00B40F80"/>
    <w:rsid w:val="00B60206"/>
    <w:rsid w:val="00B707DA"/>
    <w:rsid w:val="00B722F6"/>
    <w:rsid w:val="00B749B6"/>
    <w:rsid w:val="00B74F5F"/>
    <w:rsid w:val="00B76435"/>
    <w:rsid w:val="00B81358"/>
    <w:rsid w:val="00B82FF5"/>
    <w:rsid w:val="00B9056C"/>
    <w:rsid w:val="00B909EE"/>
    <w:rsid w:val="00B91B47"/>
    <w:rsid w:val="00B94E56"/>
    <w:rsid w:val="00BA3F95"/>
    <w:rsid w:val="00BA6AF5"/>
    <w:rsid w:val="00BB123E"/>
    <w:rsid w:val="00BD2C07"/>
    <w:rsid w:val="00BD5FDC"/>
    <w:rsid w:val="00BD6B3D"/>
    <w:rsid w:val="00BE19EE"/>
    <w:rsid w:val="00BE7DAD"/>
    <w:rsid w:val="00BF0C9B"/>
    <w:rsid w:val="00BF1ACF"/>
    <w:rsid w:val="00BF2AC6"/>
    <w:rsid w:val="00BF304C"/>
    <w:rsid w:val="00C005AD"/>
    <w:rsid w:val="00C03833"/>
    <w:rsid w:val="00C043A0"/>
    <w:rsid w:val="00C109A5"/>
    <w:rsid w:val="00C12B9E"/>
    <w:rsid w:val="00C14A18"/>
    <w:rsid w:val="00C158A1"/>
    <w:rsid w:val="00C1772E"/>
    <w:rsid w:val="00C25691"/>
    <w:rsid w:val="00C37E0F"/>
    <w:rsid w:val="00C47644"/>
    <w:rsid w:val="00C53180"/>
    <w:rsid w:val="00C55705"/>
    <w:rsid w:val="00C56C24"/>
    <w:rsid w:val="00C66B2D"/>
    <w:rsid w:val="00C67B6B"/>
    <w:rsid w:val="00C7469A"/>
    <w:rsid w:val="00C82C5A"/>
    <w:rsid w:val="00C91EB4"/>
    <w:rsid w:val="00C96CD5"/>
    <w:rsid w:val="00C97DCA"/>
    <w:rsid w:val="00CA274D"/>
    <w:rsid w:val="00CC0A1C"/>
    <w:rsid w:val="00CC4AD9"/>
    <w:rsid w:val="00CD3654"/>
    <w:rsid w:val="00CD3946"/>
    <w:rsid w:val="00CD412B"/>
    <w:rsid w:val="00D02A2D"/>
    <w:rsid w:val="00D07B9C"/>
    <w:rsid w:val="00D1289B"/>
    <w:rsid w:val="00D13C66"/>
    <w:rsid w:val="00D15926"/>
    <w:rsid w:val="00D266DD"/>
    <w:rsid w:val="00D33D54"/>
    <w:rsid w:val="00D362EE"/>
    <w:rsid w:val="00D4030A"/>
    <w:rsid w:val="00D410A5"/>
    <w:rsid w:val="00D53844"/>
    <w:rsid w:val="00D53910"/>
    <w:rsid w:val="00D54739"/>
    <w:rsid w:val="00D55C61"/>
    <w:rsid w:val="00D55E7B"/>
    <w:rsid w:val="00D60DDB"/>
    <w:rsid w:val="00D722DA"/>
    <w:rsid w:val="00D819C3"/>
    <w:rsid w:val="00DA3626"/>
    <w:rsid w:val="00DA3D14"/>
    <w:rsid w:val="00DA6852"/>
    <w:rsid w:val="00DB64F4"/>
    <w:rsid w:val="00DC3092"/>
    <w:rsid w:val="00DC7A24"/>
    <w:rsid w:val="00DD0D0B"/>
    <w:rsid w:val="00DD1177"/>
    <w:rsid w:val="00DE08AF"/>
    <w:rsid w:val="00E00AB5"/>
    <w:rsid w:val="00E00BAB"/>
    <w:rsid w:val="00E06E7E"/>
    <w:rsid w:val="00E10070"/>
    <w:rsid w:val="00E14F00"/>
    <w:rsid w:val="00E1634B"/>
    <w:rsid w:val="00E17C08"/>
    <w:rsid w:val="00E26133"/>
    <w:rsid w:val="00E31EC6"/>
    <w:rsid w:val="00E344E7"/>
    <w:rsid w:val="00E40069"/>
    <w:rsid w:val="00E538CE"/>
    <w:rsid w:val="00E74E43"/>
    <w:rsid w:val="00E765EC"/>
    <w:rsid w:val="00E830C6"/>
    <w:rsid w:val="00E915A9"/>
    <w:rsid w:val="00E91CCD"/>
    <w:rsid w:val="00E966CE"/>
    <w:rsid w:val="00EA202A"/>
    <w:rsid w:val="00EA2BF2"/>
    <w:rsid w:val="00EA7937"/>
    <w:rsid w:val="00EA7A16"/>
    <w:rsid w:val="00EA7E15"/>
    <w:rsid w:val="00EB5263"/>
    <w:rsid w:val="00EB571C"/>
    <w:rsid w:val="00ED096C"/>
    <w:rsid w:val="00ED0D9F"/>
    <w:rsid w:val="00ED2DD6"/>
    <w:rsid w:val="00ED5D5C"/>
    <w:rsid w:val="00EE17D8"/>
    <w:rsid w:val="00EF12D7"/>
    <w:rsid w:val="00EF3F7D"/>
    <w:rsid w:val="00EF4D60"/>
    <w:rsid w:val="00F035B0"/>
    <w:rsid w:val="00F064D6"/>
    <w:rsid w:val="00F10C5C"/>
    <w:rsid w:val="00F165D9"/>
    <w:rsid w:val="00F32C90"/>
    <w:rsid w:val="00F36035"/>
    <w:rsid w:val="00F3648C"/>
    <w:rsid w:val="00F416D1"/>
    <w:rsid w:val="00F41FA3"/>
    <w:rsid w:val="00F57C84"/>
    <w:rsid w:val="00F622A6"/>
    <w:rsid w:val="00F72291"/>
    <w:rsid w:val="00F82E6F"/>
    <w:rsid w:val="00F86A8A"/>
    <w:rsid w:val="00F87969"/>
    <w:rsid w:val="00FA695C"/>
    <w:rsid w:val="00FA6C73"/>
    <w:rsid w:val="00FD2B79"/>
    <w:rsid w:val="00FD33F5"/>
    <w:rsid w:val="00FD3618"/>
    <w:rsid w:val="00FD5FDE"/>
    <w:rsid w:val="00FE6D89"/>
    <w:rsid w:val="00FE78BD"/>
    <w:rsid w:val="00FF13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ACBE0"/>
  <w15:chartTrackingRefBased/>
  <w15:docId w15:val="{393F1FF8-698B-4B0B-AAF6-7DA83FA5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1772E"/>
    <w:pPr>
      <w:overflowPunct w:val="0"/>
      <w:autoSpaceDE w:val="0"/>
      <w:autoSpaceDN w:val="0"/>
      <w:adjustRightInd w:val="0"/>
      <w:spacing w:after="0" w:line="240" w:lineRule="auto"/>
      <w:textAlignment w:val="baseline"/>
    </w:pPr>
    <w:rPr>
      <w:rFonts w:ascii="Arial" w:hAnsi="Arial" w:cs="Times New Roman"/>
      <w:szCs w:val="20"/>
      <w:lang w:eastAsia="de-DE"/>
    </w:rPr>
  </w:style>
  <w:style w:type="paragraph" w:styleId="berschrift1">
    <w:name w:val="heading 1"/>
    <w:basedOn w:val="Standard"/>
    <w:next w:val="Standard"/>
    <w:link w:val="berschrift1Zchn"/>
    <w:uiPriority w:val="9"/>
    <w:qFormat/>
    <w:rsid w:val="00F416D1"/>
    <w:pPr>
      <w:numPr>
        <w:numId w:val="16"/>
      </w:numPr>
      <w:outlineLvl w:val="0"/>
    </w:pPr>
    <w:rPr>
      <w:b/>
    </w:rPr>
  </w:style>
  <w:style w:type="paragraph" w:styleId="berschrift2">
    <w:name w:val="heading 2"/>
    <w:basedOn w:val="Standard"/>
    <w:next w:val="Standard"/>
    <w:link w:val="berschrift2Zchn"/>
    <w:uiPriority w:val="9"/>
    <w:unhideWhenUsed/>
    <w:rsid w:val="00E10070"/>
    <w:pPr>
      <w:keepNext/>
      <w:keepLines/>
      <w:numPr>
        <w:ilvl w:val="1"/>
        <w:numId w:val="16"/>
      </w:numPr>
      <w:spacing w:before="40"/>
      <w:outlineLvl w:val="1"/>
    </w:pPr>
    <w:rPr>
      <w:rFonts w:eastAsiaTheme="majorEastAsia" w:cstheme="majorBidi"/>
      <w:b/>
      <w:color w:val="000000" w:themeColor="text1"/>
      <w:sz w:val="28"/>
      <w:szCs w:val="26"/>
    </w:rPr>
  </w:style>
  <w:style w:type="paragraph" w:styleId="berschrift3">
    <w:name w:val="heading 3"/>
    <w:basedOn w:val="Standard"/>
    <w:next w:val="Standard"/>
    <w:link w:val="berschrift3Zchn"/>
    <w:uiPriority w:val="9"/>
    <w:unhideWhenUsed/>
    <w:rsid w:val="00E10070"/>
    <w:pPr>
      <w:keepNext/>
      <w:keepLines/>
      <w:numPr>
        <w:ilvl w:val="2"/>
        <w:numId w:val="16"/>
      </w:numPr>
      <w:spacing w:before="4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rsid w:val="00F416D1"/>
    <w:pPr>
      <w:keepNext/>
      <w:keepLines/>
      <w:numPr>
        <w:ilvl w:val="3"/>
        <w:numId w:val="16"/>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rsid w:val="00F416D1"/>
    <w:pPr>
      <w:keepNext/>
      <w:keepLines/>
      <w:numPr>
        <w:ilvl w:val="4"/>
        <w:numId w:val="16"/>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rsid w:val="00E06E7E"/>
    <w:pPr>
      <w:keepNext/>
      <w:keepLines/>
      <w:numPr>
        <w:ilvl w:val="5"/>
        <w:numId w:val="16"/>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E06E7E"/>
    <w:pPr>
      <w:keepNext/>
      <w:keepLines/>
      <w:numPr>
        <w:ilvl w:val="6"/>
        <w:numId w:val="16"/>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E06E7E"/>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06E7E"/>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8170A4"/>
    <w:pPr>
      <w:spacing w:after="0" w:line="240" w:lineRule="auto"/>
    </w:pPr>
  </w:style>
  <w:style w:type="character" w:customStyle="1" w:styleId="berschrift1Zchn">
    <w:name w:val="Überschrift 1 Zchn"/>
    <w:basedOn w:val="Absatz-Standardschriftart"/>
    <w:link w:val="berschrift1"/>
    <w:uiPriority w:val="9"/>
    <w:rsid w:val="00F416D1"/>
    <w:rPr>
      <w:rFonts w:ascii="Tahoma" w:eastAsia="Times New Roman" w:hAnsi="Tahoma" w:cs="Tahoma"/>
      <w:b/>
      <w:color w:val="000000"/>
    </w:rPr>
  </w:style>
  <w:style w:type="character" w:customStyle="1" w:styleId="berschrift2Zchn">
    <w:name w:val="Überschrift 2 Zchn"/>
    <w:basedOn w:val="Absatz-Standardschriftart"/>
    <w:link w:val="berschrift2"/>
    <w:uiPriority w:val="9"/>
    <w:rsid w:val="00E10070"/>
    <w:rPr>
      <w:rFonts w:ascii="Tahoma" w:eastAsiaTheme="majorEastAsia" w:hAnsi="Tahoma" w:cstheme="majorBidi"/>
      <w:b/>
      <w:color w:val="000000" w:themeColor="text1"/>
      <w:sz w:val="28"/>
      <w:szCs w:val="26"/>
    </w:rPr>
  </w:style>
  <w:style w:type="character" w:customStyle="1" w:styleId="berschrift3Zchn">
    <w:name w:val="Überschrift 3 Zchn"/>
    <w:basedOn w:val="Absatz-Standardschriftart"/>
    <w:link w:val="berschrift3"/>
    <w:uiPriority w:val="9"/>
    <w:rsid w:val="00E10070"/>
    <w:rPr>
      <w:rFonts w:ascii="Tahoma" w:eastAsiaTheme="majorEastAsia" w:hAnsi="Tahoma" w:cstheme="majorBidi"/>
      <w:sz w:val="24"/>
      <w:szCs w:val="24"/>
    </w:rPr>
  </w:style>
  <w:style w:type="character" w:customStyle="1" w:styleId="berschrift4Zchn">
    <w:name w:val="Überschrift 4 Zchn"/>
    <w:basedOn w:val="Absatz-Standardschriftart"/>
    <w:link w:val="berschrift4"/>
    <w:uiPriority w:val="9"/>
    <w:rsid w:val="00F416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416D1"/>
    <w:rPr>
      <w:rFonts w:asciiTheme="majorHAnsi" w:eastAsiaTheme="majorEastAsia" w:hAnsiTheme="majorHAnsi" w:cstheme="majorBidi"/>
      <w:color w:val="2E74B5" w:themeColor="accent1" w:themeShade="BF"/>
    </w:rPr>
  </w:style>
  <w:style w:type="paragraph" w:styleId="Kopfzeile">
    <w:name w:val="header"/>
    <w:basedOn w:val="Standard"/>
    <w:link w:val="KopfzeileZchn"/>
    <w:rsid w:val="00C1772E"/>
    <w:pPr>
      <w:tabs>
        <w:tab w:val="center" w:pos="4536"/>
        <w:tab w:val="right" w:pos="9072"/>
      </w:tabs>
    </w:pPr>
  </w:style>
  <w:style w:type="character" w:customStyle="1" w:styleId="KopfzeileZchn">
    <w:name w:val="Kopfzeile Zchn"/>
    <w:basedOn w:val="Absatz-Standardschriftart"/>
    <w:link w:val="Kopfzeile"/>
    <w:rsid w:val="00C1772E"/>
    <w:rPr>
      <w:rFonts w:ascii="Arial" w:hAnsi="Arial" w:cs="Times New Roman"/>
      <w:szCs w:val="20"/>
      <w:lang w:eastAsia="de-DE"/>
    </w:rPr>
  </w:style>
  <w:style w:type="character" w:styleId="Seitenzahl">
    <w:name w:val="page number"/>
    <w:basedOn w:val="Absatz-Standardschriftart"/>
    <w:rsid w:val="00C1772E"/>
  </w:style>
  <w:style w:type="paragraph" w:styleId="Listenabsatz">
    <w:name w:val="List Paragraph"/>
    <w:basedOn w:val="Standard"/>
    <w:uiPriority w:val="34"/>
    <w:qFormat/>
    <w:rsid w:val="0034195B"/>
    <w:pPr>
      <w:ind w:left="720"/>
      <w:contextualSpacing/>
    </w:pPr>
  </w:style>
  <w:style w:type="character" w:customStyle="1" w:styleId="berschrift6Zchn">
    <w:name w:val="Überschrift 6 Zchn"/>
    <w:basedOn w:val="Absatz-Standardschriftart"/>
    <w:link w:val="berschrift6"/>
    <w:uiPriority w:val="9"/>
    <w:semiHidden/>
    <w:rsid w:val="00E06E7E"/>
    <w:rPr>
      <w:rFonts w:asciiTheme="majorHAnsi" w:eastAsiaTheme="majorEastAsia" w:hAnsiTheme="majorHAnsi" w:cstheme="majorBidi"/>
      <w:color w:val="1F4D78" w:themeColor="accent1" w:themeShade="7F"/>
      <w:szCs w:val="20"/>
      <w:lang w:eastAsia="de-DE"/>
    </w:rPr>
  </w:style>
  <w:style w:type="character" w:customStyle="1" w:styleId="berschrift7Zchn">
    <w:name w:val="Überschrift 7 Zchn"/>
    <w:basedOn w:val="Absatz-Standardschriftart"/>
    <w:link w:val="berschrift7"/>
    <w:uiPriority w:val="9"/>
    <w:semiHidden/>
    <w:rsid w:val="00E06E7E"/>
    <w:rPr>
      <w:rFonts w:asciiTheme="majorHAnsi" w:eastAsiaTheme="majorEastAsia" w:hAnsiTheme="majorHAnsi" w:cstheme="majorBidi"/>
      <w:i/>
      <w:iCs/>
      <w:color w:val="1F4D78" w:themeColor="accent1" w:themeShade="7F"/>
      <w:szCs w:val="20"/>
      <w:lang w:eastAsia="de-DE"/>
    </w:rPr>
  </w:style>
  <w:style w:type="character" w:customStyle="1" w:styleId="berschrift8Zchn">
    <w:name w:val="Überschrift 8 Zchn"/>
    <w:basedOn w:val="Absatz-Standardschriftart"/>
    <w:link w:val="berschrift8"/>
    <w:uiPriority w:val="9"/>
    <w:semiHidden/>
    <w:rsid w:val="00E06E7E"/>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E06E7E"/>
    <w:rPr>
      <w:rFonts w:asciiTheme="majorHAnsi" w:eastAsiaTheme="majorEastAsia" w:hAnsiTheme="majorHAnsi" w:cstheme="majorBidi"/>
      <w:i/>
      <w:iCs/>
      <w:color w:val="272727" w:themeColor="text1" w:themeTint="D8"/>
      <w:sz w:val="21"/>
      <w:szCs w:val="21"/>
      <w:lang w:eastAsia="de-DE"/>
    </w:rPr>
  </w:style>
  <w:style w:type="table" w:styleId="Tabellenraster">
    <w:name w:val="Table Grid"/>
    <w:basedOn w:val="NormaleTabelle"/>
    <w:uiPriority w:val="39"/>
    <w:rsid w:val="00CD3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064D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64D6"/>
    <w:rPr>
      <w:rFonts w:ascii="Segoe UI" w:hAnsi="Segoe UI" w:cs="Segoe UI"/>
      <w:sz w:val="18"/>
      <w:szCs w:val="18"/>
      <w:lang w:eastAsia="de-DE"/>
    </w:rPr>
  </w:style>
  <w:style w:type="paragraph" w:styleId="Inhaltsverzeichnisberschrift">
    <w:name w:val="TOC Heading"/>
    <w:basedOn w:val="berschrift1"/>
    <w:next w:val="Standard"/>
    <w:uiPriority w:val="39"/>
    <w:unhideWhenUsed/>
    <w:qFormat/>
    <w:rsid w:val="008931EB"/>
    <w:pPr>
      <w:keepNext/>
      <w:keepLines/>
      <w:numPr>
        <w:numId w:val="0"/>
      </w:numPr>
      <w:overflowPunct/>
      <w:autoSpaceDE/>
      <w:autoSpaceDN/>
      <w:adjustRightInd/>
      <w:spacing w:before="240" w:line="259" w:lineRule="auto"/>
      <w:textAlignment w:val="auto"/>
      <w:outlineLvl w:val="9"/>
    </w:pPr>
    <w:rPr>
      <w:rFonts w:asciiTheme="majorHAnsi" w:eastAsiaTheme="majorEastAsia" w:hAnsiTheme="majorHAnsi" w:cstheme="majorBidi"/>
      <w:b w:val="0"/>
      <w:color w:val="2E74B5" w:themeColor="accent1" w:themeShade="BF"/>
      <w:sz w:val="32"/>
      <w:szCs w:val="32"/>
    </w:rPr>
  </w:style>
  <w:style w:type="paragraph" w:styleId="Verzeichnis1">
    <w:name w:val="toc 1"/>
    <w:basedOn w:val="Standard"/>
    <w:next w:val="Standard"/>
    <w:autoRedefine/>
    <w:uiPriority w:val="39"/>
    <w:unhideWhenUsed/>
    <w:rsid w:val="008931EB"/>
    <w:pPr>
      <w:spacing w:after="100"/>
    </w:pPr>
  </w:style>
  <w:style w:type="character" w:styleId="Hyperlink">
    <w:name w:val="Hyperlink"/>
    <w:basedOn w:val="Absatz-Standardschriftart"/>
    <w:uiPriority w:val="99"/>
    <w:unhideWhenUsed/>
    <w:rsid w:val="008931EB"/>
    <w:rPr>
      <w:color w:val="0563C1" w:themeColor="hyperlink"/>
      <w:u w:val="single"/>
    </w:rPr>
  </w:style>
  <w:style w:type="paragraph" w:customStyle="1" w:styleId="LV-Hinweis">
    <w:name w:val="LV-Hinweis"/>
    <w:rsid w:val="00B25F43"/>
    <w:pPr>
      <w:widowControl w:val="0"/>
      <w:pBdr>
        <w:top w:val="nil"/>
        <w:left w:val="nil"/>
        <w:bottom w:val="nil"/>
        <w:right w:val="nil"/>
        <w:between w:val="nil"/>
        <w:bar w:val="nil"/>
      </w:pBdr>
      <w:spacing w:after="0" w:line="240" w:lineRule="auto"/>
      <w:ind w:left="1417" w:right="2551"/>
    </w:pPr>
    <w:rPr>
      <w:rFonts w:ascii="Arial" w:eastAsia="Arial Unicode MS" w:hAnsi="Arial" w:cs="Arial Unicode MS"/>
      <w:color w:val="000000"/>
      <w:sz w:val="20"/>
      <w:szCs w:val="20"/>
      <w:u w:color="000000"/>
      <w:bdr w:val="nil"/>
      <w:lang w:eastAsia="de-DE"/>
    </w:rPr>
  </w:style>
  <w:style w:type="character" w:customStyle="1" w:styleId="fontstyle01">
    <w:name w:val="fontstyle01"/>
    <w:basedOn w:val="Absatz-Standardschriftart"/>
    <w:rsid w:val="00481C5D"/>
    <w:rPr>
      <w:rFonts w:ascii="ArialUnicodeMS" w:hAnsi="ArialUnicodeMS" w:hint="default"/>
      <w:b w:val="0"/>
      <w:bCs w:val="0"/>
      <w:i w:val="0"/>
      <w:iCs w:val="0"/>
      <w:color w:val="000000"/>
      <w:sz w:val="16"/>
      <w:szCs w:val="16"/>
    </w:rPr>
  </w:style>
  <w:style w:type="character" w:styleId="Kommentarzeichen">
    <w:name w:val="annotation reference"/>
    <w:basedOn w:val="Absatz-Standardschriftart"/>
    <w:uiPriority w:val="99"/>
    <w:semiHidden/>
    <w:unhideWhenUsed/>
    <w:rsid w:val="00565D78"/>
    <w:rPr>
      <w:sz w:val="16"/>
      <w:szCs w:val="16"/>
    </w:rPr>
  </w:style>
  <w:style w:type="paragraph" w:styleId="Kommentartext">
    <w:name w:val="annotation text"/>
    <w:basedOn w:val="Standard"/>
    <w:link w:val="KommentartextZchn"/>
    <w:uiPriority w:val="99"/>
    <w:semiHidden/>
    <w:unhideWhenUsed/>
    <w:rsid w:val="00565D78"/>
    <w:rPr>
      <w:sz w:val="20"/>
    </w:rPr>
  </w:style>
  <w:style w:type="character" w:customStyle="1" w:styleId="KommentartextZchn">
    <w:name w:val="Kommentartext Zchn"/>
    <w:basedOn w:val="Absatz-Standardschriftart"/>
    <w:link w:val="Kommentartext"/>
    <w:uiPriority w:val="99"/>
    <w:semiHidden/>
    <w:rsid w:val="00565D78"/>
    <w:rPr>
      <w:rFonts w:ascii="Arial"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65D78"/>
    <w:rPr>
      <w:b/>
      <w:bCs/>
    </w:rPr>
  </w:style>
  <w:style w:type="character" w:customStyle="1" w:styleId="KommentarthemaZchn">
    <w:name w:val="Kommentarthema Zchn"/>
    <w:basedOn w:val="KommentartextZchn"/>
    <w:link w:val="Kommentarthema"/>
    <w:uiPriority w:val="99"/>
    <w:semiHidden/>
    <w:rsid w:val="00565D78"/>
    <w:rPr>
      <w:rFonts w:ascii="Arial"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26219">
      <w:bodyDiv w:val="1"/>
      <w:marLeft w:val="0"/>
      <w:marRight w:val="0"/>
      <w:marTop w:val="0"/>
      <w:marBottom w:val="0"/>
      <w:divBdr>
        <w:top w:val="none" w:sz="0" w:space="0" w:color="auto"/>
        <w:left w:val="none" w:sz="0" w:space="0" w:color="auto"/>
        <w:bottom w:val="none" w:sz="0" w:space="0" w:color="auto"/>
        <w:right w:val="none" w:sz="0" w:space="0" w:color="auto"/>
      </w:divBdr>
    </w:div>
    <w:div w:id="620767493">
      <w:bodyDiv w:val="1"/>
      <w:marLeft w:val="0"/>
      <w:marRight w:val="0"/>
      <w:marTop w:val="0"/>
      <w:marBottom w:val="0"/>
      <w:divBdr>
        <w:top w:val="none" w:sz="0" w:space="0" w:color="auto"/>
        <w:left w:val="none" w:sz="0" w:space="0" w:color="auto"/>
        <w:bottom w:val="none" w:sz="0" w:space="0" w:color="auto"/>
        <w:right w:val="none" w:sz="0" w:space="0" w:color="auto"/>
      </w:divBdr>
    </w:div>
    <w:div w:id="996154303">
      <w:bodyDiv w:val="1"/>
      <w:marLeft w:val="0"/>
      <w:marRight w:val="0"/>
      <w:marTop w:val="0"/>
      <w:marBottom w:val="0"/>
      <w:divBdr>
        <w:top w:val="none" w:sz="0" w:space="0" w:color="auto"/>
        <w:left w:val="none" w:sz="0" w:space="0" w:color="auto"/>
        <w:bottom w:val="none" w:sz="0" w:space="0" w:color="auto"/>
        <w:right w:val="none" w:sz="0" w:space="0" w:color="auto"/>
      </w:divBdr>
    </w:div>
    <w:div w:id="1110901265">
      <w:bodyDiv w:val="1"/>
      <w:marLeft w:val="0"/>
      <w:marRight w:val="0"/>
      <w:marTop w:val="0"/>
      <w:marBottom w:val="0"/>
      <w:divBdr>
        <w:top w:val="none" w:sz="0" w:space="0" w:color="auto"/>
        <w:left w:val="none" w:sz="0" w:space="0" w:color="auto"/>
        <w:bottom w:val="none" w:sz="0" w:space="0" w:color="auto"/>
        <w:right w:val="none" w:sz="0" w:space="0" w:color="auto"/>
      </w:divBdr>
    </w:div>
    <w:div w:id="11816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66661-86D8-490F-B16C-73C13FBAA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1860</Words>
  <Characters>11723</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Stadtverwaltung Dorsten</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Andreas</dc:creator>
  <cp:keywords/>
  <dc:description/>
  <cp:lastModifiedBy>Partenheimer, Björn</cp:lastModifiedBy>
  <cp:revision>11</cp:revision>
  <cp:lastPrinted>2026-05-19T08:48:00Z</cp:lastPrinted>
  <dcterms:created xsi:type="dcterms:W3CDTF">2026-06-12T10:20:00Z</dcterms:created>
  <dcterms:modified xsi:type="dcterms:W3CDTF">2026-06-22T09:15:00Z</dcterms:modified>
</cp:coreProperties>
</file>